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498B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花溪区2024年度烟花爆竹经营（零售）许可</w:t>
      </w:r>
    </w:p>
    <w:p w14:paraId="11A83FD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办理抽签细则</w:t>
      </w:r>
    </w:p>
    <w:p w14:paraId="0E804538">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center"/>
        <w:textAlignment w:val="auto"/>
        <w:rPr>
          <w:rFonts w:hint="eastAsia" w:ascii="仿宋_GB2312" w:hAnsi="仿宋_GB2312" w:eastAsia="仿宋_GB2312" w:cs="仿宋_GB2312"/>
          <w:color w:val="000000"/>
          <w:sz w:val="32"/>
          <w:szCs w:val="32"/>
          <w:lang w:eastAsia="zh-CN"/>
        </w:rPr>
      </w:pPr>
    </w:p>
    <w:p w14:paraId="0B9D9728">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为进一步规范</w:t>
      </w:r>
      <w:r>
        <w:rPr>
          <w:rFonts w:hint="eastAsia" w:ascii="仿宋_GB2312" w:hAnsi="仿宋_GB2312" w:eastAsia="仿宋_GB2312" w:cs="仿宋_GB2312"/>
          <w:color w:val="000000"/>
          <w:sz w:val="32"/>
          <w:szCs w:val="32"/>
          <w:lang w:eastAsia="zh-CN"/>
        </w:rPr>
        <w:t>新区</w:t>
      </w:r>
      <w:r>
        <w:rPr>
          <w:rFonts w:hint="eastAsia" w:ascii="仿宋_GB2312" w:hAnsi="仿宋_GB2312" w:eastAsia="仿宋_GB2312" w:cs="仿宋_GB2312"/>
          <w:color w:val="000000"/>
          <w:sz w:val="32"/>
          <w:szCs w:val="32"/>
        </w:rPr>
        <w:t>烟花爆竹零售经营行为，公平</w:t>
      </w:r>
      <w:r>
        <w:rPr>
          <w:rFonts w:hint="eastAsia" w:ascii="仿宋_GB2312" w:hAnsi="仿宋_GB2312" w:eastAsia="仿宋_GB2312" w:cs="仿宋_GB2312"/>
          <w:color w:val="000000"/>
          <w:sz w:val="32"/>
          <w:szCs w:val="32"/>
          <w:lang w:eastAsia="zh-CN"/>
        </w:rPr>
        <w:t>公正</w:t>
      </w:r>
      <w:r>
        <w:rPr>
          <w:rFonts w:hint="eastAsia" w:ascii="仿宋_GB2312" w:hAnsi="仿宋_GB2312" w:eastAsia="仿宋_GB2312" w:cs="仿宋_GB2312"/>
          <w:color w:val="000000"/>
          <w:sz w:val="32"/>
          <w:szCs w:val="32"/>
        </w:rPr>
        <w:t>公开办理202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年度烟花爆竹经营（零售）许可，</w:t>
      </w: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《花溪区202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年度烟花爆竹经营（零售）</w:t>
      </w:r>
      <w:r>
        <w:rPr>
          <w:rFonts w:hint="eastAsia" w:ascii="仿宋_GB2312" w:hAnsi="仿宋_GB2312" w:eastAsia="仿宋_GB2312" w:cs="仿宋_GB2312"/>
          <w:color w:val="000000"/>
          <w:sz w:val="32"/>
          <w:szCs w:val="32"/>
          <w:lang w:eastAsia="zh-CN"/>
        </w:rPr>
        <w:t>行政许可工作</w:t>
      </w:r>
      <w:r>
        <w:rPr>
          <w:rFonts w:hint="eastAsia" w:ascii="仿宋_GB2312" w:hAnsi="仿宋_GB2312" w:eastAsia="仿宋_GB2312" w:cs="仿宋_GB2312"/>
          <w:color w:val="000000"/>
          <w:sz w:val="32"/>
          <w:szCs w:val="32"/>
        </w:rPr>
        <w:t>方案》规定，</w:t>
      </w:r>
      <w:r>
        <w:rPr>
          <w:rFonts w:hint="eastAsia" w:ascii="仿宋_GB2312" w:hAnsi="仿宋_GB2312" w:eastAsia="仿宋_GB2312" w:cs="仿宋_GB2312"/>
          <w:color w:val="000000"/>
          <w:sz w:val="32"/>
          <w:szCs w:val="32"/>
          <w:lang w:eastAsia="zh-CN"/>
        </w:rPr>
        <w:t>特制定本细则。</w:t>
      </w:r>
    </w:p>
    <w:p w14:paraId="775D412D">
      <w:pPr>
        <w:keepNext w:val="0"/>
        <w:keepLines w:val="0"/>
        <w:pageBreakBefore w:val="0"/>
        <w:widowControl w:val="0"/>
        <w:kinsoku/>
        <w:wordWrap/>
        <w:overflowPunct/>
        <w:topLinePunct w:val="0"/>
        <w:autoSpaceDE/>
        <w:autoSpaceDN/>
        <w:bidi w:val="0"/>
        <w:adjustRightInd/>
        <w:snapToGrid/>
        <w:spacing w:line="540" w:lineRule="exact"/>
        <w:ind w:firstLine="7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一、抽签范围</w:t>
      </w:r>
    </w:p>
    <w:p w14:paraId="60967917">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申请办理202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年度烟花爆竹经营（零售）许可证，符合布点规划要求，且</w:t>
      </w:r>
      <w:r>
        <w:rPr>
          <w:rFonts w:hint="eastAsia" w:ascii="仿宋_GB2312" w:hAnsi="仿宋_GB2312" w:eastAsia="仿宋_GB2312" w:cs="仿宋_GB2312"/>
          <w:color w:val="auto"/>
          <w:spacing w:val="2"/>
          <w:kern w:val="2"/>
          <w:sz w:val="32"/>
          <w:szCs w:val="32"/>
          <w:u w:val="none" w:color="auto"/>
          <w:lang w:val="en-US" w:eastAsia="zh-CN" w:bidi="ar-SA"/>
        </w:rPr>
        <w:t>经审核后符合条件的申请人</w:t>
      </w:r>
      <w:r>
        <w:rPr>
          <w:rFonts w:hint="eastAsia" w:ascii="仿宋_GB2312" w:hAnsi="仿宋_GB2312" w:eastAsia="仿宋_GB2312" w:cs="仿宋_GB2312"/>
          <w:color w:val="000000"/>
          <w:sz w:val="32"/>
          <w:szCs w:val="32"/>
          <w:lang w:eastAsia="zh-CN"/>
        </w:rPr>
        <w:t>（名单详见附件）</w:t>
      </w:r>
    </w:p>
    <w:p w14:paraId="119753F4">
      <w:pPr>
        <w:keepNext w:val="0"/>
        <w:keepLines w:val="0"/>
        <w:pageBreakBefore w:val="0"/>
        <w:widowControl w:val="0"/>
        <w:kinsoku/>
        <w:wordWrap/>
        <w:overflowPunct/>
        <w:topLinePunct w:val="0"/>
        <w:autoSpaceDE/>
        <w:autoSpaceDN/>
        <w:bidi w:val="0"/>
        <w:adjustRightInd/>
        <w:snapToGrid/>
        <w:spacing w:line="540" w:lineRule="exact"/>
        <w:ind w:firstLine="7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二、抽签时间</w:t>
      </w:r>
    </w:p>
    <w:p w14:paraId="11B5E972">
      <w:pPr>
        <w:keepNext w:val="0"/>
        <w:keepLines w:val="0"/>
        <w:pageBreakBefore w:val="0"/>
        <w:widowControl w:val="0"/>
        <w:kinsoku/>
        <w:wordWrap/>
        <w:overflowPunct/>
        <w:topLinePunct w:val="0"/>
        <w:autoSpaceDE/>
        <w:autoSpaceDN/>
        <w:bidi w:val="0"/>
        <w:adjustRightInd/>
        <w:snapToGrid/>
        <w:spacing w:after="100" w:line="54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上半场：石板镇、青岩镇、清溪街道</w:t>
      </w:r>
      <w:r>
        <w:rPr>
          <w:rFonts w:hint="eastAsia" w:ascii="仿宋_GB2312" w:hAnsi="仿宋_GB2312" w:eastAsia="仿宋_GB2312" w:cs="仿宋_GB2312"/>
          <w:color w:val="000000"/>
          <w:sz w:val="32"/>
          <w:szCs w:val="32"/>
          <w:lang w:val="en-US" w:eastAsia="zh-CN"/>
        </w:rPr>
        <w:t>于</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年12月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eastAsia="zh-CN"/>
        </w:rPr>
        <w:t>日</w:t>
      </w:r>
      <w:bookmarkStart w:id="0" w:name="_GoBack"/>
      <w:bookmarkEnd w:id="0"/>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0</w:t>
      </w:r>
      <w:r>
        <w:rPr>
          <w:rFonts w:hint="eastAsia" w:ascii="仿宋_GB2312" w:hAnsi="仿宋_GB2312" w:eastAsia="仿宋_GB2312" w:cs="仿宋_GB2312"/>
          <w:color w:val="000000"/>
          <w:sz w:val="32"/>
          <w:szCs w:val="32"/>
          <w:lang w:val="en-US" w:eastAsia="zh-CN"/>
        </w:rPr>
        <w:t>开始进场签到，13:00开始抽签，超过13:00未签到者视为自动放弃抽签资格。</w:t>
      </w:r>
    </w:p>
    <w:p w14:paraId="02D7E5FD">
      <w:pPr>
        <w:pStyle w:val="2"/>
        <w:ind w:left="0" w:leftChars="0" w:firstLine="0" w:firstLineChars="0"/>
        <w:rPr>
          <w:rFonts w:hint="default"/>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下半场：孟关乡、燕楼镇、高坡乡、麦坪镇、久安乡、黔陶乡、马铃乡、溪北街道、贵筑街道</w:t>
      </w:r>
      <w:r>
        <w:rPr>
          <w:rFonts w:hint="eastAsia" w:ascii="仿宋_GB2312" w:hAnsi="仿宋_GB2312" w:eastAsia="仿宋_GB2312" w:cs="仿宋_GB2312"/>
          <w:color w:val="000000"/>
          <w:sz w:val="32"/>
          <w:szCs w:val="32"/>
          <w:lang w:val="en-US" w:eastAsia="zh-CN"/>
        </w:rPr>
        <w:t>于</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年12月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lang w:eastAsia="zh-CN"/>
        </w:rPr>
        <w:t>日</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0</w:t>
      </w:r>
      <w:r>
        <w:rPr>
          <w:rFonts w:hint="eastAsia" w:ascii="仿宋_GB2312" w:hAnsi="仿宋_GB2312" w:eastAsia="仿宋_GB2312" w:cs="仿宋_GB2312"/>
          <w:color w:val="000000"/>
          <w:sz w:val="32"/>
          <w:szCs w:val="32"/>
          <w:lang w:val="en-US" w:eastAsia="zh-CN"/>
        </w:rPr>
        <w:t>开始进场签到，15:00开始抽签，超过15:00未签到者视为自动放弃抽签资格。</w:t>
      </w:r>
    </w:p>
    <w:p w14:paraId="1155809F">
      <w:pPr>
        <w:keepNext w:val="0"/>
        <w:keepLines w:val="0"/>
        <w:pageBreakBefore w:val="0"/>
        <w:widowControl w:val="0"/>
        <w:kinsoku/>
        <w:wordWrap/>
        <w:overflowPunct/>
        <w:topLinePunct w:val="0"/>
        <w:autoSpaceDE/>
        <w:autoSpaceDN/>
        <w:bidi w:val="0"/>
        <w:adjustRightInd/>
        <w:snapToGrid/>
        <w:spacing w:line="540" w:lineRule="exact"/>
        <w:ind w:firstLine="7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三、抽签地点</w:t>
      </w:r>
    </w:p>
    <w:p w14:paraId="5B59B6AE">
      <w:pPr>
        <w:keepNext w:val="0"/>
        <w:keepLines w:val="0"/>
        <w:pageBreakBefore w:val="0"/>
        <w:widowControl w:val="0"/>
        <w:kinsoku/>
        <w:wordWrap/>
        <w:overflowPunct/>
        <w:topLinePunct w:val="0"/>
        <w:autoSpaceDE/>
        <w:autoSpaceDN/>
        <w:bidi w:val="0"/>
        <w:adjustRightInd/>
        <w:snapToGrid/>
        <w:spacing w:after="100" w:line="540" w:lineRule="exact"/>
        <w:ind w:firstLine="648"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pacing w:val="2"/>
          <w:kern w:val="2"/>
          <w:sz w:val="32"/>
          <w:szCs w:val="32"/>
          <w:u w:val="none" w:color="auto"/>
          <w:lang w:val="en-US" w:eastAsia="zh-CN" w:bidi="ar-SA"/>
        </w:rPr>
        <w:t>花溪区应急管理局2楼会议室</w:t>
      </w:r>
    </w:p>
    <w:p w14:paraId="27BE0F81">
      <w:pPr>
        <w:keepNext w:val="0"/>
        <w:keepLines w:val="0"/>
        <w:pageBreakBefore w:val="0"/>
        <w:widowControl w:val="0"/>
        <w:kinsoku/>
        <w:wordWrap/>
        <w:overflowPunct/>
        <w:topLinePunct w:val="0"/>
        <w:autoSpaceDE/>
        <w:autoSpaceDN/>
        <w:bidi w:val="0"/>
        <w:adjustRightInd/>
        <w:snapToGrid/>
        <w:spacing w:line="540" w:lineRule="exact"/>
        <w:ind w:firstLine="7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四、组织单位</w:t>
      </w:r>
    </w:p>
    <w:p w14:paraId="4CB588CD">
      <w:pPr>
        <w:keepNext w:val="0"/>
        <w:keepLines w:val="0"/>
        <w:pageBreakBefore w:val="0"/>
        <w:widowControl w:val="0"/>
        <w:kinsoku/>
        <w:wordWrap/>
        <w:overflowPunct/>
        <w:topLinePunct w:val="0"/>
        <w:autoSpaceDE/>
        <w:autoSpaceDN/>
        <w:bidi w:val="0"/>
        <w:adjustRightInd/>
        <w:snapToGrid/>
        <w:spacing w:after="100" w:line="540" w:lineRule="exact"/>
        <w:ind w:firstLine="648"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pacing w:val="2"/>
          <w:kern w:val="2"/>
          <w:sz w:val="32"/>
          <w:szCs w:val="32"/>
          <w:u w:val="none" w:color="auto"/>
          <w:lang w:val="en-US" w:eastAsia="zh-CN" w:bidi="ar-SA"/>
        </w:rPr>
        <w:t>花溪区应急管理局</w:t>
      </w:r>
    </w:p>
    <w:p w14:paraId="2BF0A96A">
      <w:pPr>
        <w:keepNext w:val="0"/>
        <w:keepLines w:val="0"/>
        <w:pageBreakBefore w:val="0"/>
        <w:widowControl w:val="0"/>
        <w:kinsoku/>
        <w:wordWrap/>
        <w:overflowPunct/>
        <w:topLinePunct w:val="0"/>
        <w:autoSpaceDE/>
        <w:autoSpaceDN/>
        <w:bidi w:val="0"/>
        <w:adjustRightInd/>
        <w:snapToGrid/>
        <w:spacing w:line="540" w:lineRule="exact"/>
        <w:ind w:firstLine="7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五、工作步骤</w:t>
      </w:r>
    </w:p>
    <w:p w14:paraId="407B8AAC">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（一）签到入场</w:t>
      </w:r>
    </w:p>
    <w:p w14:paraId="5564BD13">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签到工作由花溪区应急局工作人员负责，主要工作有</w:t>
      </w:r>
      <w:r>
        <w:rPr>
          <w:rFonts w:hint="eastAsia" w:ascii="仿宋_GB2312" w:hAnsi="仿宋_GB2312" w:eastAsia="仿宋_GB2312" w:cs="仿宋_GB2312"/>
          <w:color w:val="000000"/>
          <w:sz w:val="32"/>
          <w:szCs w:val="32"/>
          <w:lang w:eastAsia="zh-CN"/>
        </w:rPr>
        <w:t>查验抽签人身份、</w:t>
      </w:r>
      <w:r>
        <w:rPr>
          <w:rFonts w:hint="eastAsia" w:ascii="仿宋_GB2312" w:hAnsi="仿宋_GB2312" w:eastAsia="仿宋_GB2312" w:cs="仿宋_GB2312"/>
          <w:color w:val="000000"/>
          <w:sz w:val="32"/>
          <w:szCs w:val="32"/>
          <w:lang w:val="en-US" w:eastAsia="zh-CN"/>
        </w:rPr>
        <w:t>签到、引导入场就座，在签到时督促签到人员关闭手机。申请人持本人身份证原件于规定开始进场签到，超过规定时间未签到者视为自动放弃抽签资格，并不能进入会场。</w:t>
      </w:r>
    </w:p>
    <w:p w14:paraId="27A20454">
      <w:pPr>
        <w:numPr>
          <w:ilvl w:val="0"/>
          <w:numId w:val="0"/>
        </w:numPr>
        <w:ind w:firstLine="640" w:firstLineChars="200"/>
        <w:rPr>
          <w:rFonts w:hint="default"/>
          <w:lang w:val="en-US" w:eastAsia="zh-CN"/>
        </w:rPr>
      </w:pPr>
      <w:r>
        <w:rPr>
          <w:rFonts w:hint="eastAsia" w:ascii="仿宋_GB2312" w:hAnsi="仿宋_GB2312" w:eastAsia="仿宋_GB2312" w:cs="仿宋_GB2312"/>
          <w:color w:val="000000"/>
          <w:sz w:val="32"/>
          <w:szCs w:val="32"/>
          <w:lang w:val="en-US" w:eastAsia="zh-CN"/>
        </w:rPr>
        <w:t>（二）清点人员</w:t>
      </w:r>
    </w:p>
    <w:p w14:paraId="3350FE9B">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left"/>
        <w:textAlignment w:val="auto"/>
        <w:rPr>
          <w:rFonts w:hint="default"/>
          <w:lang w:val="en-US" w:eastAsia="zh-CN"/>
        </w:rPr>
      </w:pPr>
      <w:r>
        <w:rPr>
          <w:rFonts w:hint="eastAsia" w:ascii="仿宋_GB2312" w:hAnsi="仿宋_GB2312" w:eastAsia="仿宋_GB2312" w:cs="仿宋_GB2312"/>
          <w:color w:val="000000"/>
          <w:sz w:val="32"/>
          <w:szCs w:val="32"/>
          <w:lang w:val="en-US" w:eastAsia="zh-CN"/>
        </w:rPr>
        <w:t>由主持人根据签到情况当场清点人员，清点结束后，无关人员由现场工作人员劝退离场，并关闭会议室大门。每一轮抽签开始时</w:t>
      </w:r>
      <w:r>
        <w:rPr>
          <w:rFonts w:hint="eastAsia" w:ascii="仿宋_GB2312" w:hAnsi="仿宋_GB2312" w:eastAsia="仿宋_GB2312" w:cs="仿宋_GB2312"/>
          <w:color w:val="000000"/>
          <w:sz w:val="32"/>
          <w:szCs w:val="32"/>
          <w:lang w:eastAsia="zh-CN"/>
        </w:rPr>
        <w:t>由工作人员现场检查抽签器具，向大家展示后进行封存，</w:t>
      </w:r>
      <w:r>
        <w:rPr>
          <w:rFonts w:hint="eastAsia" w:ascii="仿宋_GB2312" w:hAnsi="仿宋_GB2312" w:eastAsia="仿宋_GB2312" w:cs="仿宋_GB2312"/>
          <w:color w:val="auto"/>
          <w:sz w:val="32"/>
          <w:szCs w:val="32"/>
          <w:lang w:eastAsia="zh-CN"/>
        </w:rPr>
        <w:t>展示</w:t>
      </w:r>
      <w:r>
        <w:rPr>
          <w:rFonts w:hint="eastAsia" w:ascii="仿宋_GB2312" w:hAnsi="仿宋_GB2312" w:eastAsia="仿宋_GB2312" w:cs="仿宋_GB2312"/>
          <w:b/>
          <w:bCs/>
          <w:color w:val="auto"/>
          <w:sz w:val="32"/>
          <w:szCs w:val="32"/>
          <w:lang w:eastAsia="zh-CN"/>
        </w:rPr>
        <w:t>写有阿拉伯数字</w:t>
      </w:r>
      <w:r>
        <w:rPr>
          <w:rFonts w:hint="eastAsia" w:ascii="仿宋_GB2312" w:hAnsi="仿宋_GB2312" w:eastAsia="仿宋_GB2312" w:cs="仿宋_GB2312"/>
          <w:b/>
          <w:bCs/>
          <w:color w:val="auto"/>
          <w:sz w:val="32"/>
          <w:szCs w:val="32"/>
          <w:lang w:val="en-US" w:eastAsia="zh-CN"/>
        </w:rPr>
        <w:t>的白色球、</w:t>
      </w:r>
      <w:r>
        <w:rPr>
          <w:rFonts w:hint="eastAsia" w:ascii="仿宋_GB2312" w:hAnsi="仿宋_GB2312" w:eastAsia="仿宋_GB2312" w:cs="仿宋_GB2312"/>
          <w:b/>
          <w:bCs/>
          <w:color w:val="auto"/>
          <w:sz w:val="30"/>
          <w:szCs w:val="30"/>
          <w:lang w:val="en-US" w:eastAsia="zh-CN"/>
        </w:rPr>
        <w:t>带有“中”字标记白色乒乓球</w:t>
      </w:r>
      <w:r>
        <w:rPr>
          <w:rFonts w:hint="eastAsia" w:ascii="仿宋_GB2312" w:hAnsi="仿宋_GB2312" w:eastAsia="仿宋_GB2312" w:cs="仿宋_GB2312"/>
          <w:b/>
          <w:bCs/>
          <w:color w:val="auto"/>
          <w:sz w:val="32"/>
          <w:szCs w:val="32"/>
          <w:lang w:val="en-US" w:eastAsia="zh-CN"/>
        </w:rPr>
        <w:t>及</w:t>
      </w:r>
      <w:r>
        <w:rPr>
          <w:rFonts w:hint="eastAsia" w:ascii="仿宋_GB2312" w:hAnsi="仿宋_GB2312" w:eastAsia="仿宋_GB2312" w:cs="仿宋_GB2312"/>
          <w:b/>
          <w:bCs/>
          <w:color w:val="auto"/>
          <w:sz w:val="30"/>
          <w:szCs w:val="30"/>
          <w:lang w:val="en-US" w:eastAsia="zh-CN"/>
        </w:rPr>
        <w:t>无“中”字标记白色乒乓球</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000000"/>
          <w:sz w:val="32"/>
          <w:szCs w:val="32"/>
          <w:lang w:val="en-US" w:eastAsia="zh-CN"/>
        </w:rPr>
        <w:t>为了有效区别和判定数字，分别在其底部划</w:t>
      </w:r>
      <w:r>
        <w:rPr>
          <w:rFonts w:hint="eastAsia" w:ascii="微软雅黑" w:hAnsi="微软雅黑" w:eastAsia="微软雅黑" w:cs="微软雅黑"/>
          <w:b/>
          <w:bCs/>
          <w:color w:val="000000"/>
          <w:sz w:val="32"/>
          <w:szCs w:val="32"/>
          <w:lang w:val="en-US" w:eastAsia="zh-CN"/>
        </w:rPr>
        <w:t>_，</w:t>
      </w:r>
      <w:r>
        <w:rPr>
          <w:rFonts w:hint="eastAsia" w:ascii="仿宋" w:hAnsi="仿宋" w:eastAsia="仿宋" w:cs="仿宋"/>
          <w:b/>
          <w:bCs/>
          <w:color w:val="000000"/>
          <w:sz w:val="32"/>
          <w:szCs w:val="32"/>
          <w:lang w:val="en-US" w:eastAsia="zh-CN"/>
        </w:rPr>
        <w:t>比如</w:t>
      </w:r>
      <w:r>
        <w:rPr>
          <w:rFonts w:hint="eastAsia" w:ascii="仿宋_GB2312" w:hAnsi="仿宋_GB2312" w:eastAsia="仿宋_GB2312" w:cs="仿宋_GB2312"/>
          <w:b/>
          <w:bCs/>
          <w:color w:val="000000"/>
          <w:sz w:val="32"/>
          <w:szCs w:val="32"/>
          <w:lang w:val="en-US" w:eastAsia="zh-CN"/>
        </w:rPr>
        <w:t>6和9即</w:t>
      </w:r>
      <w:r>
        <w:rPr>
          <w:rFonts w:hint="eastAsia" w:ascii="仿宋" w:hAnsi="仿宋" w:eastAsia="仿宋" w:cs="仿宋"/>
          <w:b/>
          <w:bCs/>
          <w:color w:val="000000"/>
          <w:sz w:val="32"/>
          <w:szCs w:val="32"/>
          <w:lang w:val="en-US" w:eastAsia="zh-CN"/>
        </w:rPr>
        <w:t>为</w:t>
      </w:r>
      <w:r>
        <w:rPr>
          <w:rFonts w:hint="eastAsia" w:ascii="仿宋" w:hAnsi="仿宋" w:eastAsia="仿宋" w:cs="仿宋"/>
          <w:b/>
          <w:bCs/>
          <w:color w:val="000000"/>
          <w:sz w:val="32"/>
          <w:szCs w:val="32"/>
          <w:u w:val="single"/>
          <w:lang w:val="en-US" w:eastAsia="zh-CN"/>
        </w:rPr>
        <w:t>6</w:t>
      </w:r>
      <w:r>
        <w:rPr>
          <w:rFonts w:hint="eastAsia" w:ascii="仿宋" w:hAnsi="仿宋" w:eastAsia="仿宋" w:cs="仿宋"/>
          <w:b/>
          <w:bCs/>
          <w:color w:val="000000"/>
          <w:sz w:val="32"/>
          <w:szCs w:val="32"/>
          <w:u w:val="none"/>
          <w:lang w:val="en-US" w:eastAsia="zh-CN"/>
        </w:rPr>
        <w:t>、</w:t>
      </w:r>
      <w:r>
        <w:rPr>
          <w:rFonts w:hint="eastAsia" w:ascii="仿宋" w:hAnsi="仿宋" w:eastAsia="仿宋" w:cs="仿宋"/>
          <w:b/>
          <w:bCs/>
          <w:color w:val="000000"/>
          <w:sz w:val="32"/>
          <w:szCs w:val="32"/>
          <w:u w:val="single"/>
          <w:lang w:val="en-US" w:eastAsia="zh-CN"/>
        </w:rPr>
        <w:t>9</w:t>
      </w:r>
      <w:r>
        <w:rPr>
          <w:rFonts w:hint="eastAsia" w:ascii="仿宋_GB2312" w:hAnsi="仿宋_GB2312" w:eastAsia="仿宋_GB2312" w:cs="仿宋_GB2312"/>
          <w:color w:val="000000"/>
          <w:sz w:val="32"/>
          <w:szCs w:val="32"/>
          <w:lang w:val="en-US" w:eastAsia="zh-CN"/>
        </w:rPr>
        <w:t>，现场经公证员检验后放入票箱，然后工作人员持票箱，分别按顺时针、逆时针、上下各摇3次。</w:t>
      </w:r>
    </w:p>
    <w:p w14:paraId="363C745D">
      <w:pPr>
        <w:pStyle w:val="2"/>
        <w:numPr>
          <w:ilvl w:val="0"/>
          <w:numId w:val="1"/>
        </w:numPr>
        <w:ind w:left="640" w:leftChars="0"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顺序抽签</w:t>
      </w:r>
    </w:p>
    <w:p w14:paraId="7486E6FE">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firstLine="648" w:firstLineChars="200"/>
        <w:jc w:val="left"/>
        <w:textAlignment w:val="auto"/>
        <w:outlineLvl w:val="2"/>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按照各乡镇、街道</w:t>
      </w:r>
      <w:r>
        <w:rPr>
          <w:rFonts w:hint="eastAsia" w:ascii="仿宋_GB2312" w:hAnsi="仿宋_GB2312" w:eastAsia="仿宋_GB2312" w:cs="仿宋_GB2312"/>
          <w:color w:val="000000"/>
          <w:sz w:val="32"/>
          <w:szCs w:val="32"/>
          <w:lang w:val="en-US" w:eastAsia="zh-CN"/>
        </w:rPr>
        <w:t>各拟布点申请人数放入有数字的白色球，</w:t>
      </w:r>
      <w:r>
        <w:rPr>
          <w:rFonts w:hint="eastAsia" w:ascii="仿宋_GB2312" w:hAnsi="仿宋_GB2312" w:eastAsia="仿宋_GB2312" w:cs="仿宋_GB2312"/>
          <w:color w:val="auto"/>
          <w:spacing w:val="2"/>
          <w:kern w:val="2"/>
          <w:sz w:val="32"/>
          <w:szCs w:val="32"/>
          <w:u w:val="none" w:color="auto"/>
          <w:lang w:val="en-US" w:eastAsia="zh-CN" w:bidi="ar-SA"/>
        </w:rPr>
        <w:t>每个申请人一次只能抽取一个球，为有效，以球上数字作为资格抽签顺序。</w:t>
      </w:r>
    </w:p>
    <w:p w14:paraId="69B41E99">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firstLine="648" w:firstLineChars="200"/>
        <w:jc w:val="left"/>
        <w:textAlignment w:val="auto"/>
        <w:outlineLvl w:val="2"/>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抽取人上场后在工作人员的引导下，双手掌心面向参与观众展示后开始抽取，准备抽取出球时眼睛不能直视票箱。</w:t>
      </w:r>
    </w:p>
    <w:p w14:paraId="74A20F9E">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jc w:val="left"/>
        <w:textAlignment w:val="auto"/>
        <w:outlineLvl w:val="2"/>
        <w:rPr>
          <w:rFonts w:hint="default"/>
          <w:lang w:val="en-US" w:eastAsia="zh-CN"/>
        </w:rPr>
      </w:pPr>
      <w:r>
        <w:rPr>
          <w:rFonts w:hint="eastAsia" w:ascii="仿宋_GB2312" w:hAnsi="仿宋_GB2312" w:eastAsia="仿宋_GB2312" w:cs="仿宋_GB2312"/>
          <w:color w:val="auto"/>
          <w:spacing w:val="2"/>
          <w:kern w:val="2"/>
          <w:sz w:val="32"/>
          <w:szCs w:val="32"/>
          <w:u w:val="none" w:color="auto"/>
          <w:lang w:val="en-US" w:eastAsia="zh-CN" w:bidi="ar-SA"/>
        </w:rPr>
        <w:t xml:space="preserve">    3、若抽签者同时抓取2个及2个以上的球视为违规，不得重新参加抽签，所抽签无效，申请人由工作人员劝离场，工作人员将其所抽出的球放回票箱继续下一步工作。</w:t>
      </w:r>
    </w:p>
    <w:p w14:paraId="6CBA67A5">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符合抽签的申请人，</w:t>
      </w:r>
      <w:r>
        <w:rPr>
          <w:rFonts w:hint="eastAsia" w:ascii="仿宋_GB2312" w:hAnsi="仿宋_GB2312" w:eastAsia="仿宋_GB2312" w:cs="仿宋_GB2312"/>
          <w:color w:val="000000"/>
          <w:sz w:val="32"/>
          <w:szCs w:val="32"/>
          <w:lang w:val="en-US" w:eastAsia="zh-CN"/>
        </w:rPr>
        <w:t>按照签到先后</w:t>
      </w:r>
      <w:r>
        <w:rPr>
          <w:rFonts w:hint="eastAsia" w:ascii="仿宋_GB2312" w:hAnsi="仿宋_GB2312" w:eastAsia="仿宋_GB2312" w:cs="仿宋_GB2312"/>
          <w:color w:val="000000"/>
          <w:sz w:val="32"/>
          <w:szCs w:val="32"/>
          <w:lang w:eastAsia="zh-CN"/>
        </w:rPr>
        <w:t>在工作人员的引导下依次持本人身份证原件到查验组进行身份查验核实无误后，到票箱处抽取顺序签，抽签结果当场展示，并到确认组登记抽签情况，最后由工作人员引导回到原座位入座。</w:t>
      </w:r>
    </w:p>
    <w:p w14:paraId="1248D8F5">
      <w:pPr>
        <w:pStyle w:val="2"/>
        <w:ind w:left="0" w:leftChars="0" w:firstLine="0" w:firstLineChars="0"/>
        <w:rPr>
          <w:rFonts w:hint="default"/>
          <w:lang w:val="en-US" w:eastAsia="zh-CN"/>
        </w:rPr>
      </w:pPr>
      <w:r>
        <w:rPr>
          <w:rFonts w:hint="eastAsia" w:ascii="仿宋_GB2312" w:hAnsi="仿宋_GB2312" w:eastAsia="仿宋_GB2312" w:cs="仿宋_GB2312"/>
          <w:color w:val="000000"/>
          <w:sz w:val="32"/>
          <w:szCs w:val="32"/>
          <w:lang w:val="en-US" w:eastAsia="zh-CN"/>
        </w:rPr>
        <w:t xml:space="preserve">    5、各乡镇、街道申请人依次抽取完毕后，</w:t>
      </w:r>
      <w:r>
        <w:rPr>
          <w:rFonts w:hint="eastAsia" w:ascii="仿宋_GB2312" w:hAnsi="仿宋_GB2312" w:eastAsia="仿宋_GB2312" w:cs="仿宋_GB2312"/>
          <w:color w:val="auto"/>
          <w:spacing w:val="2"/>
          <w:kern w:val="2"/>
          <w:sz w:val="32"/>
          <w:szCs w:val="32"/>
          <w:u w:val="none" w:color="auto"/>
          <w:lang w:val="en-US" w:eastAsia="zh-CN" w:bidi="ar-SA"/>
        </w:rPr>
        <w:t>相关的结果经在场明珠公证处、应急局工作人员共同签字确认后当场</w:t>
      </w:r>
      <w:r>
        <w:rPr>
          <w:rFonts w:hint="eastAsia" w:ascii="仿宋_GB2312" w:hAnsi="仿宋_GB2312" w:eastAsia="仿宋_GB2312" w:cs="仿宋_GB2312"/>
          <w:color w:val="000000"/>
          <w:sz w:val="32"/>
          <w:szCs w:val="32"/>
          <w:lang w:val="en-US" w:eastAsia="zh-CN"/>
        </w:rPr>
        <w:t>公布，其结果作为相应资格抽签的上场顺序。</w:t>
      </w:r>
    </w:p>
    <w:p w14:paraId="249D7104">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（四）资格抽签</w:t>
      </w:r>
    </w:p>
    <w:p w14:paraId="5006BFBA">
      <w:pPr>
        <w:pStyle w:val="6"/>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40" w:lineRule="exact"/>
        <w:ind w:firstLine="648" w:firstLineChars="200"/>
        <w:jc w:val="left"/>
        <w:textAlignment w:val="auto"/>
        <w:outlineLvl w:val="2"/>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中签判定：抽到</w:t>
      </w:r>
      <w:r>
        <w:rPr>
          <w:rFonts w:hint="eastAsia" w:ascii="仿宋_GB2312" w:hAnsi="仿宋_GB2312" w:eastAsia="仿宋_GB2312" w:cs="仿宋_GB2312"/>
          <w:b/>
          <w:bCs/>
          <w:color w:val="auto"/>
          <w:sz w:val="30"/>
          <w:szCs w:val="30"/>
          <w:lang w:val="en-US" w:eastAsia="zh-CN"/>
        </w:rPr>
        <w:t>带有“中”字标记白色乒乓球</w:t>
      </w:r>
      <w:r>
        <w:rPr>
          <w:rFonts w:hint="eastAsia" w:ascii="仿宋_GB2312" w:hAnsi="仿宋_GB2312" w:eastAsia="仿宋_GB2312" w:cs="仿宋_GB2312"/>
          <w:color w:val="auto"/>
          <w:spacing w:val="2"/>
          <w:kern w:val="2"/>
          <w:sz w:val="32"/>
          <w:szCs w:val="32"/>
          <w:u w:val="none" w:color="auto"/>
          <w:lang w:val="en-US" w:eastAsia="zh-CN" w:bidi="ar-SA"/>
        </w:rPr>
        <w:t>的为中签者，抽到</w:t>
      </w:r>
      <w:r>
        <w:rPr>
          <w:rFonts w:hint="eastAsia" w:ascii="仿宋_GB2312" w:hAnsi="仿宋_GB2312" w:eastAsia="仿宋_GB2312" w:cs="仿宋_GB2312"/>
          <w:b/>
          <w:bCs/>
          <w:color w:val="auto"/>
          <w:sz w:val="30"/>
          <w:szCs w:val="30"/>
          <w:lang w:val="en-US" w:eastAsia="zh-CN"/>
        </w:rPr>
        <w:t>无“中”字标记白色乒乓球</w:t>
      </w:r>
      <w:r>
        <w:rPr>
          <w:rFonts w:hint="eastAsia" w:ascii="仿宋_GB2312" w:hAnsi="仿宋_GB2312" w:eastAsia="仿宋_GB2312" w:cs="仿宋_GB2312"/>
          <w:color w:val="auto"/>
          <w:spacing w:val="2"/>
          <w:kern w:val="2"/>
          <w:sz w:val="32"/>
          <w:szCs w:val="32"/>
          <w:u w:val="none" w:color="auto"/>
          <w:lang w:val="en-US" w:eastAsia="zh-CN" w:bidi="ar-SA"/>
        </w:rPr>
        <w:t>的为未中签者。</w:t>
      </w:r>
    </w:p>
    <w:p w14:paraId="0BA00503">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8" w:firstLineChars="200"/>
        <w:jc w:val="left"/>
        <w:textAlignment w:val="auto"/>
        <w:outlineLvl w:val="2"/>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2、抽取人按照顺序抽签结果上场抽签，在工作人员的引导下，双手掌心面向参与观众展示后开始抽取，准备抽取出球时眼睛不能直视票箱。</w:t>
      </w:r>
    </w:p>
    <w:p w14:paraId="4D159DA2">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56"/>
        <w:jc w:val="left"/>
        <w:textAlignment w:val="auto"/>
        <w:outlineLvl w:val="2"/>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3、违规判定：若抽签者同时抓取2个及2个以上球的视为违规，不得再次或重新参加抽签，所抽签无效，申请人由工作人员劝离场，工作人员将所抽出的球放回票箱继续下一步工作。</w:t>
      </w:r>
    </w:p>
    <w:p w14:paraId="66A29D1A">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56"/>
        <w:jc w:val="left"/>
        <w:textAlignment w:val="auto"/>
        <w:outlineLvl w:val="2"/>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现场检查抽签器具等事项。由工作人员检查票箱，没问题后进行封存，</w:t>
      </w:r>
      <w:r>
        <w:rPr>
          <w:rFonts w:hint="eastAsia" w:ascii="仿宋_GB2312" w:hAnsi="仿宋_GB2312" w:eastAsia="仿宋_GB2312" w:cs="仿宋_GB2312"/>
          <w:color w:val="auto"/>
          <w:spacing w:val="2"/>
          <w:kern w:val="2"/>
          <w:sz w:val="32"/>
          <w:szCs w:val="32"/>
          <w:u w:val="none" w:color="auto"/>
          <w:lang w:val="en-US" w:eastAsia="zh-CN" w:bidi="ar-SA"/>
        </w:rPr>
        <w:t>根据各乡镇、街道允许布点区域及拟布点数量的情况，结合各乡镇、街道经初审通过的申请人数投放乒乓球，其中</w:t>
      </w:r>
      <w:r>
        <w:rPr>
          <w:rFonts w:hint="eastAsia" w:ascii="仿宋_GB2312" w:hAnsi="仿宋_GB2312" w:eastAsia="仿宋_GB2312" w:cs="仿宋_GB2312"/>
          <w:b/>
          <w:bCs/>
          <w:color w:val="auto"/>
          <w:sz w:val="30"/>
          <w:szCs w:val="30"/>
          <w:lang w:val="en-US" w:eastAsia="zh-CN"/>
        </w:rPr>
        <w:t>带有“中”字标记白色乒乓球</w:t>
      </w:r>
      <w:r>
        <w:rPr>
          <w:rFonts w:hint="eastAsia" w:ascii="仿宋_GB2312" w:hAnsi="仿宋_GB2312" w:eastAsia="仿宋_GB2312" w:cs="仿宋_GB2312"/>
          <w:color w:val="auto"/>
          <w:spacing w:val="2"/>
          <w:kern w:val="2"/>
          <w:sz w:val="32"/>
          <w:szCs w:val="32"/>
          <w:u w:val="none" w:color="auto"/>
          <w:lang w:val="en-US" w:eastAsia="zh-CN" w:bidi="ar-SA"/>
        </w:rPr>
        <w:t>投入数与其相对应的乡镇、街道允许</w:t>
      </w:r>
      <w:r>
        <w:rPr>
          <w:rFonts w:hint="eastAsia" w:ascii="仿宋_GB2312" w:eastAsia="仿宋_GB2312" w:cs="仿宋_GB2312"/>
          <w:i w:val="0"/>
          <w:iCs w:val="0"/>
          <w:caps w:val="0"/>
          <w:smallCaps w:val="0"/>
          <w:color w:val="auto"/>
          <w:spacing w:val="0"/>
          <w:sz w:val="32"/>
          <w:szCs w:val="32"/>
          <w:shd w:val="clear" w:color="auto" w:fill="FFFFFF"/>
          <w:lang w:val="en-US" w:eastAsia="zh-CN"/>
        </w:rPr>
        <w:t>布点数相符</w:t>
      </w:r>
      <w:r>
        <w:rPr>
          <w:rFonts w:hint="eastAsia" w:ascii="仿宋_GB2312" w:hAnsi="仿宋_GB2312" w:eastAsia="仿宋_GB2312" w:cs="仿宋_GB2312"/>
          <w:color w:val="auto"/>
          <w:spacing w:val="2"/>
          <w:kern w:val="2"/>
          <w:sz w:val="32"/>
          <w:szCs w:val="32"/>
          <w:u w:val="none" w:color="auto"/>
          <w:lang w:val="en-US" w:eastAsia="zh-CN" w:bidi="ar-SA"/>
        </w:rPr>
        <w:t>，</w:t>
      </w:r>
      <w:r>
        <w:rPr>
          <w:rFonts w:hint="eastAsia" w:ascii="仿宋_GB2312" w:hAnsi="仿宋_GB2312" w:eastAsia="仿宋_GB2312" w:cs="仿宋_GB2312"/>
          <w:b/>
          <w:bCs/>
          <w:color w:val="auto"/>
          <w:sz w:val="30"/>
          <w:szCs w:val="30"/>
          <w:lang w:val="en-US" w:eastAsia="zh-CN"/>
        </w:rPr>
        <w:t>无“中”字标记白色乒乓球</w:t>
      </w:r>
      <w:r>
        <w:rPr>
          <w:rFonts w:hint="eastAsia" w:ascii="仿宋_GB2312" w:hAnsi="仿宋_GB2312" w:eastAsia="仿宋_GB2312" w:cs="仿宋_GB2312"/>
          <w:color w:val="auto"/>
          <w:spacing w:val="2"/>
          <w:kern w:val="2"/>
          <w:sz w:val="32"/>
          <w:szCs w:val="32"/>
          <w:u w:val="none" w:color="auto"/>
          <w:lang w:val="en-US" w:eastAsia="zh-CN" w:bidi="ar-SA"/>
        </w:rPr>
        <w:t>投入数为相对应乡镇、街道实际审核通过人员数减去允许</w:t>
      </w:r>
      <w:r>
        <w:rPr>
          <w:rFonts w:hint="eastAsia" w:ascii="仿宋_GB2312" w:eastAsia="仿宋_GB2312" w:cs="仿宋_GB2312"/>
          <w:i w:val="0"/>
          <w:iCs w:val="0"/>
          <w:caps w:val="0"/>
          <w:smallCaps w:val="0"/>
          <w:color w:val="auto"/>
          <w:spacing w:val="0"/>
          <w:sz w:val="32"/>
          <w:szCs w:val="32"/>
          <w:shd w:val="clear" w:color="auto" w:fill="FFFFFF"/>
          <w:lang w:val="en-US" w:eastAsia="zh-CN"/>
        </w:rPr>
        <w:t>布点数</w:t>
      </w:r>
      <w:r>
        <w:rPr>
          <w:rFonts w:hint="eastAsia" w:ascii="仿宋_GB2312" w:hAnsi="仿宋_GB2312" w:eastAsia="仿宋_GB2312" w:cs="仿宋_GB2312"/>
          <w:color w:val="auto"/>
          <w:spacing w:val="2"/>
          <w:kern w:val="2"/>
          <w:sz w:val="32"/>
          <w:szCs w:val="32"/>
          <w:u w:val="none" w:color="auto"/>
          <w:lang w:val="en-US" w:eastAsia="zh-CN" w:bidi="ar-SA"/>
        </w:rPr>
        <w:t>，投入票箱的乒乓球数量与相对应的乡镇、街道通过审核人数一致。</w:t>
      </w:r>
    </w:p>
    <w:p w14:paraId="12EEC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8"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pacing w:val="2"/>
          <w:kern w:val="2"/>
          <w:sz w:val="32"/>
          <w:szCs w:val="32"/>
          <w:u w:val="none" w:color="auto"/>
          <w:lang w:val="en-US" w:eastAsia="zh-CN" w:bidi="ar-SA"/>
        </w:rPr>
        <w:t>5、按照已经产生的资格抽签顺序，待主持人叫到其名字后，相应申请人在工作人员的引导下经</w:t>
      </w:r>
      <w:r>
        <w:rPr>
          <w:rFonts w:hint="eastAsia" w:ascii="仿宋_GB2312" w:hAnsi="仿宋_GB2312" w:eastAsia="仿宋_GB2312" w:cs="仿宋_GB2312"/>
          <w:color w:val="000000"/>
          <w:sz w:val="32"/>
          <w:szCs w:val="32"/>
          <w:lang w:eastAsia="zh-CN"/>
        </w:rPr>
        <w:t>查验组进行身份查验核实无误后，至票箱处抽取资格签，抽签结果当场展示，并到确认组登记抽签情况，最后由工作人员引导回到原座位入座。</w:t>
      </w:r>
    </w:p>
    <w:p w14:paraId="3CEDF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8" w:firstLineChars="200"/>
        <w:jc w:val="both"/>
        <w:textAlignment w:val="auto"/>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6、当已抽出的</w:t>
      </w:r>
      <w:r>
        <w:rPr>
          <w:rFonts w:hint="eastAsia" w:ascii="仿宋_GB2312" w:hAnsi="仿宋_GB2312" w:eastAsia="仿宋_GB2312" w:cs="仿宋_GB2312"/>
          <w:b/>
          <w:bCs/>
          <w:color w:val="auto"/>
          <w:sz w:val="30"/>
          <w:szCs w:val="30"/>
          <w:lang w:val="en-US" w:eastAsia="zh-CN"/>
        </w:rPr>
        <w:t>带有“中”字标记白色乒乓球</w:t>
      </w:r>
      <w:r>
        <w:rPr>
          <w:rFonts w:hint="eastAsia" w:ascii="仿宋_GB2312" w:hAnsi="仿宋_GB2312" w:eastAsia="仿宋_GB2312" w:cs="仿宋_GB2312"/>
          <w:color w:val="auto"/>
          <w:spacing w:val="2"/>
          <w:kern w:val="2"/>
          <w:sz w:val="32"/>
          <w:szCs w:val="32"/>
          <w:u w:val="none" w:color="auto"/>
          <w:lang w:val="en-US" w:eastAsia="zh-CN" w:bidi="ar-SA"/>
        </w:rPr>
        <w:t>数量达到相对应的乡镇、街道拟布点数量后，参与该组的未抽签人员视为未中签者，不再继续进行抽签，由公证员现场将未抽取的</w:t>
      </w:r>
      <w:r>
        <w:rPr>
          <w:rFonts w:hint="eastAsia" w:ascii="仿宋_GB2312" w:hAnsi="仿宋_GB2312" w:eastAsia="仿宋_GB2312" w:cs="仿宋_GB2312"/>
          <w:b/>
          <w:bCs/>
          <w:color w:val="auto"/>
          <w:sz w:val="30"/>
          <w:szCs w:val="30"/>
          <w:lang w:val="en-US" w:eastAsia="zh-CN"/>
        </w:rPr>
        <w:t>无“中”字标记白色乒乓球</w:t>
      </w:r>
      <w:r>
        <w:rPr>
          <w:rFonts w:hint="eastAsia" w:ascii="仿宋_GB2312" w:hAnsi="仿宋_GB2312" w:eastAsia="仿宋_GB2312" w:cs="仿宋_GB2312"/>
          <w:color w:val="auto"/>
          <w:spacing w:val="2"/>
          <w:kern w:val="2"/>
          <w:sz w:val="32"/>
          <w:szCs w:val="32"/>
          <w:u w:val="none" w:color="auto"/>
          <w:lang w:val="en-US" w:eastAsia="zh-CN" w:bidi="ar-SA"/>
        </w:rPr>
        <w:t>展示给观众，并清空盒子，本轮抽签结束。</w:t>
      </w:r>
    </w:p>
    <w:p w14:paraId="36D68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8" w:firstLineChars="200"/>
        <w:jc w:val="both"/>
        <w:textAlignment w:val="auto"/>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7.抽签人员拒绝签字确认的，由现场确认人员和公证人员共同确认，分别在对应的抽签顺序、结果确认表注明“抽签人员拒绝签字”即可。</w:t>
      </w:r>
    </w:p>
    <w:p w14:paraId="0D09EEB9">
      <w:pPr>
        <w:keepNext w:val="0"/>
        <w:keepLines w:val="0"/>
        <w:pageBreakBefore w:val="0"/>
        <w:widowControl w:val="0"/>
        <w:kinsoku/>
        <w:wordWrap/>
        <w:overflowPunct/>
        <w:topLinePunct w:val="0"/>
        <w:autoSpaceDE/>
        <w:autoSpaceDN/>
        <w:bidi w:val="0"/>
        <w:adjustRightInd/>
        <w:snapToGrid/>
        <w:spacing w:line="540" w:lineRule="exact"/>
        <w:ind w:firstLine="648" w:firstLineChars="200"/>
        <w:jc w:val="left"/>
        <w:textAlignment w:val="auto"/>
        <w:rPr>
          <w:rFonts w:hint="eastAsia" w:ascii="仿宋_GB2312" w:hAnsi="仿宋_GB2312" w:eastAsia="仿宋_GB2312" w:cs="仿宋_GB2312"/>
          <w:color w:val="auto"/>
          <w:spacing w:val="2"/>
          <w:kern w:val="2"/>
          <w:sz w:val="32"/>
          <w:szCs w:val="32"/>
          <w:u w:val="none" w:color="auto"/>
          <w:lang w:val="en-US" w:eastAsia="zh-CN" w:bidi="ar-SA"/>
        </w:rPr>
      </w:pPr>
      <w:r>
        <w:rPr>
          <w:rFonts w:hint="eastAsia" w:ascii="仿宋_GB2312" w:hAnsi="仿宋_GB2312" w:eastAsia="仿宋_GB2312" w:cs="仿宋_GB2312"/>
          <w:color w:val="auto"/>
          <w:spacing w:val="2"/>
          <w:kern w:val="2"/>
          <w:sz w:val="32"/>
          <w:szCs w:val="32"/>
          <w:u w:val="none" w:color="auto"/>
          <w:lang w:val="en-US" w:eastAsia="zh-CN" w:bidi="ar-SA"/>
        </w:rPr>
        <w:t>（五）签字确认。待全部资格抽签完成后，相关的统计表格经在场明珠公证处、应急局在场工作人员共同签字确认抽签情况。</w:t>
      </w:r>
    </w:p>
    <w:p w14:paraId="08A904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（六）会议期间，申请人原则上不准离开会议，无故离开者视为自动弃权，若有特殊情况须报主持人同意，比如上厕所一次只能一个人。</w:t>
      </w:r>
    </w:p>
    <w:p w14:paraId="7D4C7C0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六、宣布抽签情况</w:t>
      </w:r>
    </w:p>
    <w:p w14:paraId="528ABCB9">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上半场</w:t>
      </w:r>
      <w:r>
        <w:rPr>
          <w:rFonts w:hint="eastAsia" w:ascii="仿宋_GB2312" w:hAnsi="仿宋_GB2312" w:eastAsia="仿宋_GB2312" w:cs="仿宋_GB2312"/>
          <w:color w:val="000000"/>
          <w:sz w:val="32"/>
          <w:szCs w:val="32"/>
          <w:lang w:eastAsia="zh-CN"/>
        </w:rPr>
        <w:t>资格抽签结束后，由主持人宣布中签情况。经组织单位、中签人员、公正人员三方签字确认后，由公正人员宣读公证词。</w:t>
      </w:r>
    </w:p>
    <w:p w14:paraId="188B5B37">
      <w:pPr>
        <w:pStyle w:val="2"/>
        <w:ind w:left="0" w:leftChars="0" w:firstLine="640" w:firstLineChars="200"/>
        <w:rPr>
          <w:rFonts w:hint="eastAsia"/>
          <w:lang w:eastAsia="zh-CN"/>
        </w:rPr>
      </w:pPr>
      <w:r>
        <w:rPr>
          <w:rFonts w:hint="eastAsia" w:ascii="仿宋_GB2312" w:hAnsi="仿宋_GB2312" w:eastAsia="仿宋_GB2312" w:cs="仿宋_GB2312"/>
          <w:color w:val="000000"/>
          <w:sz w:val="32"/>
          <w:szCs w:val="32"/>
          <w:lang w:val="en-US" w:eastAsia="zh-CN"/>
        </w:rPr>
        <w:t>下半场</w:t>
      </w:r>
      <w:r>
        <w:rPr>
          <w:rFonts w:hint="eastAsia" w:ascii="仿宋_GB2312" w:hAnsi="仿宋_GB2312" w:eastAsia="仿宋_GB2312" w:cs="仿宋_GB2312"/>
          <w:color w:val="000000"/>
          <w:sz w:val="32"/>
          <w:szCs w:val="32"/>
          <w:lang w:eastAsia="zh-CN"/>
        </w:rPr>
        <w:t>资格抽签结束后，由主持人宣布中签情况。经组织单位、中签人员、公正人员三方签字确认后，由公正人员宣读公证词。</w:t>
      </w:r>
    </w:p>
    <w:p w14:paraId="0EAA408F">
      <w:pPr>
        <w:pStyle w:val="2"/>
        <w:ind w:left="0" w:leftChars="0" w:firstLine="0" w:firstLineChars="0"/>
        <w:rPr>
          <w:rFonts w:hint="eastAsia" w:ascii="仿宋_GB2312" w:hAnsi="仿宋_GB2312" w:eastAsia="仿宋_GB2312" w:cs="仿宋_GB2312"/>
          <w:color w:val="000000"/>
          <w:sz w:val="32"/>
          <w:szCs w:val="32"/>
          <w:lang w:eastAsia="zh-CN"/>
        </w:rPr>
      </w:pPr>
    </w:p>
    <w:p w14:paraId="7009AC9F">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花溪区应急管理局</w:t>
      </w:r>
    </w:p>
    <w:p w14:paraId="556475D1">
      <w:pPr>
        <w:keepNext w:val="0"/>
        <w:keepLines w:val="0"/>
        <w:pageBreakBefore w:val="0"/>
        <w:widowControl w:val="0"/>
        <w:kinsoku/>
        <w:wordWrap/>
        <w:overflowPunct/>
        <w:topLinePunct w:val="0"/>
        <w:autoSpaceDE/>
        <w:autoSpaceDN/>
        <w:bidi w:val="0"/>
        <w:adjustRightInd/>
        <w:snapToGrid/>
        <w:spacing w:after="100" w:line="540" w:lineRule="exact"/>
        <w:ind w:firstLine="640" w:firstLine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2023年12月20日</w:t>
      </w:r>
    </w:p>
    <w:p w14:paraId="1A8787B7">
      <w:pPr>
        <w:pStyle w:val="2"/>
        <w:ind w:left="0" w:leftChars="0" w:firstLine="0" w:firstLineChars="0"/>
        <w:rPr>
          <w:rFonts w:hint="eastAsia" w:ascii="仿宋_GB2312" w:hAnsi="仿宋_GB2312" w:eastAsia="仿宋_GB2312" w:cs="仿宋_GB2312"/>
          <w:color w:val="000000"/>
          <w:sz w:val="32"/>
          <w:szCs w:val="32"/>
          <w:lang w:val="en-US" w:eastAsia="zh-CN"/>
        </w:rPr>
      </w:pPr>
    </w:p>
    <w:p w14:paraId="66DDC165">
      <w:pPr>
        <w:pStyle w:val="2"/>
        <w:rPr>
          <w:rFonts w:hint="eastAsia" w:ascii="仿宋_GB2312" w:hAnsi="仿宋_GB2312" w:eastAsia="仿宋_GB2312" w:cs="仿宋_GB2312"/>
          <w:color w:val="000000"/>
          <w:sz w:val="32"/>
          <w:szCs w:val="32"/>
          <w:lang w:val="en-US" w:eastAsia="zh-CN"/>
        </w:rPr>
        <w:sectPr>
          <w:pgSz w:w="11906" w:h="16838"/>
          <w:pgMar w:top="1440" w:right="1519" w:bottom="1440" w:left="1576" w:header="851" w:footer="992" w:gutter="0"/>
          <w:cols w:space="720" w:num="1"/>
          <w:docGrid w:type="lines" w:linePitch="312" w:charSpace="0"/>
        </w:sectPr>
      </w:pPr>
    </w:p>
    <w:p w14:paraId="2818BA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32"/>
          <w:szCs w:val="32"/>
          <w:lang w:val="en-US" w:eastAsia="zh-CN"/>
        </w:rPr>
      </w:pPr>
    </w:p>
    <w:p w14:paraId="53345E59">
      <w:pPr>
        <w:pStyle w:val="2"/>
        <w:ind w:left="0" w:leftChars="0" w:firstLine="0" w:firstLineChars="0"/>
        <w:rPr>
          <w:rFonts w:hint="eastAsia"/>
          <w:lang w:val="en-US" w:eastAsia="zh-CN"/>
        </w:rPr>
      </w:pPr>
      <w:r>
        <w:rPr>
          <w:rFonts w:hint="eastAsia" w:ascii="仿宋_GB2312" w:hAnsi="仿宋_GB2312" w:eastAsia="仿宋_GB2312" w:cs="仿宋_GB2312"/>
          <w:sz w:val="32"/>
          <w:szCs w:val="32"/>
          <w:lang w:val="en-US" w:eastAsia="zh-CN"/>
        </w:rPr>
        <w:t>附件：</w:t>
      </w:r>
    </w:p>
    <w:tbl>
      <w:tblPr>
        <w:tblStyle w:val="4"/>
        <w:tblW w:w="44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6"/>
        <w:gridCol w:w="1176"/>
        <w:gridCol w:w="1176"/>
        <w:gridCol w:w="1896"/>
        <w:gridCol w:w="1077"/>
        <w:gridCol w:w="1417"/>
        <w:gridCol w:w="4480"/>
      </w:tblGrid>
      <w:tr w14:paraId="3247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219D94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花溪区2024年烟花爆竹抽签明细</w:t>
            </w:r>
          </w:p>
        </w:tc>
      </w:tr>
      <w:tr w14:paraId="1FCE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tcBorders>
              <w:top w:val="single" w:color="000000" w:sz="4" w:space="0"/>
              <w:left w:val="single" w:color="000000" w:sz="4" w:space="0"/>
              <w:bottom w:val="single" w:color="000000" w:sz="4" w:space="0"/>
              <w:right w:val="single" w:color="000000" w:sz="4" w:space="0"/>
            </w:tcBorders>
            <w:noWrap/>
            <w:vAlign w:val="center"/>
          </w:tcPr>
          <w:p w14:paraId="1DD53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乡镇、街道</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6BF7D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布点地址</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B91E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布点数量</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188E6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长证/临证</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E028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申请人</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B1DB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申请地址</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946A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是否参与抽签</w:t>
            </w:r>
          </w:p>
        </w:tc>
      </w:tr>
      <w:tr w14:paraId="1EBB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000000" w:sz="4" w:space="0"/>
              <w:left w:val="single" w:color="000000" w:sz="4" w:space="0"/>
              <w:bottom w:val="single" w:color="000000" w:sz="4" w:space="0"/>
              <w:right w:val="single" w:color="000000" w:sz="4" w:space="0"/>
            </w:tcBorders>
            <w:noWrap/>
            <w:vAlign w:val="center"/>
          </w:tcPr>
          <w:p w14:paraId="115AB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孟关乡</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0FE23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孟关村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4E73A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10048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长证（4抽3）</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B8D4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赵刚梅</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3C5F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孟关村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691A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1F4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6C17B22A">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E4A6DAF">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231203C">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A270CD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11E7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刘洪</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B9BF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孟关村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7DEE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BCF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4704FC7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C63D20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807B07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D5FBFA3">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D6A7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袁国超</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91A0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孟关村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9B4D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0EF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200975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7F2E26B">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131873B">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BE62E0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5B81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帅士兵</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1978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孟关村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6CD4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13F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12DF3020">
            <w:pPr>
              <w:jc w:val="center"/>
              <w:rPr>
                <w:rFonts w:hint="eastAsia" w:ascii="宋体" w:hAnsi="宋体" w:eastAsia="宋体" w:cs="宋体"/>
                <w:i w:val="0"/>
                <w:iCs w:val="0"/>
                <w:color w:val="000000"/>
                <w:sz w:val="24"/>
                <w:szCs w:val="24"/>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5BF86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孟关乡</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3709B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5B46E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临证（6抽1）</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D899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石昌松</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B509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红星村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8647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949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6E7E45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C6485A8">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485A9C5">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49C20A5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7C0F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陈文强</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A84B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红星村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11A9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733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46FF248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3974E13">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28859B9">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12CA67F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D424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刘发进</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5F528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沙坡村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FECB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9D6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5A95976">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8CB463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3131FDF">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041F7C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F1E6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郭韵</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0023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改毛村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F36A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982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3B5E63E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974BCDA">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600C9EC">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EF702C3">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F194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张开俊</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69C7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B434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55D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7054A88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73310E8">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D93A433">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2843230">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05EA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周胜</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1C257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红星村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C75B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9C6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000000" w:sz="4" w:space="0"/>
              <w:left w:val="single" w:color="000000" w:sz="4" w:space="0"/>
              <w:bottom w:val="single" w:color="000000" w:sz="4" w:space="0"/>
              <w:right w:val="single" w:color="000000" w:sz="4" w:space="0"/>
            </w:tcBorders>
            <w:noWrap/>
            <w:vAlign w:val="center"/>
          </w:tcPr>
          <w:p w14:paraId="0BEFD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石板镇</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5865C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石板一村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5CBBF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6360C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长证（2抽1）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7CE6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赵红英</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659F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石板一村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AB0B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74B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460CC172">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B046C9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8F3A0DE">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7AECFF71">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67F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吴斌</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55998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石板一村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285C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E4D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6A0309A0">
            <w:pPr>
              <w:jc w:val="center"/>
              <w:rPr>
                <w:rFonts w:hint="eastAsia" w:ascii="宋体" w:hAnsi="宋体" w:eastAsia="宋体" w:cs="宋体"/>
                <w:i w:val="0"/>
                <w:iCs w:val="0"/>
                <w:color w:val="000000"/>
                <w:sz w:val="24"/>
                <w:szCs w:val="24"/>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7C040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4D4C3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34B63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长证（8抽1）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78F8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代正刚</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5AE3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8718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531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75C8C82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D3E8BD6">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B9DD943">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7B1B27B0">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2EA2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王刚</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5200B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5754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11C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6273C5F">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DDCE30F">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9300C6A">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356D666">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7342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代迪</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90F5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6E21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9DA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1226F4F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F66E9DF">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FBFAC1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0355530">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F3AF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令狐文琼</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174A1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5194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4BF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7B0A16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28214A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91CFA97">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FC83A0E">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21FC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杨波</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E948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1C33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348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75905B3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DF61715">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5694BBB">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9611C5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C052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钱明容</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18108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DB07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A1A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6245583F">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2600715">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0CECB5A">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E01AE4B">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8B48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张志四</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11FC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CE22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CAF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4037155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4C8A52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940A26F">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BB6D14D">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2E44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钱美娟</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15EC9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合朋村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4FB2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1A6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E345632">
            <w:pPr>
              <w:jc w:val="center"/>
              <w:rPr>
                <w:rFonts w:hint="eastAsia" w:ascii="宋体" w:hAnsi="宋体" w:eastAsia="宋体" w:cs="宋体"/>
                <w:i w:val="0"/>
                <w:iCs w:val="0"/>
                <w:color w:val="000000"/>
                <w:sz w:val="24"/>
                <w:szCs w:val="24"/>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45F02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花鱼井村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1BAF9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11B2B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长证（5抽1）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3980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何文豪</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83CA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花鱼井村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5DB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3E4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1FC115AB">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F90AD0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81E093E">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FDF679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C78A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郭晓雨</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69D4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花鱼井村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F428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17B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3C363A1">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ADB2ACC">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FC084A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D87538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EEDB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5F5D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花鱼井村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52C2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4FD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6D936E2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021B8D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E3D9AEA">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3006112">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A548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熊江花</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5998D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花鱼井村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0527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6DE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71520D2C">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B3482DB">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62DF43B">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AE71B40">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FA78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张玲</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115E2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花鱼井村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0AD7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2DF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3AED60E">
            <w:pPr>
              <w:jc w:val="center"/>
              <w:rPr>
                <w:rFonts w:hint="eastAsia" w:ascii="宋体" w:hAnsi="宋体" w:eastAsia="宋体" w:cs="宋体"/>
                <w:i w:val="0"/>
                <w:iCs w:val="0"/>
                <w:color w:val="000000"/>
                <w:sz w:val="24"/>
                <w:szCs w:val="24"/>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5325B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石板镇</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42499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413E8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临证（5抽1）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068B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陈乾鼎</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279B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蔡冲矿车站对面</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7CEA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DAB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19FFA68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2F500A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8472FE3">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4EF0818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6C6C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方棋瑶</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D22C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蔡冲矿门面</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1C4A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0DA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2CFF74E5">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B77697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9AB66F8">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3338B0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3E2D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刘立</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0996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盖冗村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F6B9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0C0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3E7B95F2">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8E9250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3B3CDCF">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BF6BE31">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C329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代志强</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848C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羊龙村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283E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214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5A5F380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E183DB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F53D8B7">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C71ABD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B1A1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欧飞</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2A392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石板一村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9DD8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9EF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000000" w:sz="4" w:space="0"/>
              <w:left w:val="single" w:color="000000" w:sz="4" w:space="0"/>
              <w:bottom w:val="single" w:color="000000" w:sz="4" w:space="0"/>
              <w:right w:val="single" w:color="000000" w:sz="4" w:space="0"/>
            </w:tcBorders>
            <w:noWrap/>
            <w:vAlign w:val="center"/>
          </w:tcPr>
          <w:p w14:paraId="281E9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青岩镇</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756F3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歪脚村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796C8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6A463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长证（5抽1）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C6A2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平永燕</w:t>
            </w:r>
          </w:p>
        </w:tc>
        <w:tc>
          <w:tcPr>
            <w:tcW w:w="560" w:type="pct"/>
            <w:tcBorders>
              <w:top w:val="single" w:color="000000" w:sz="4" w:space="0"/>
              <w:left w:val="single" w:color="000000" w:sz="4" w:space="0"/>
              <w:bottom w:val="nil"/>
              <w:right w:val="single" w:color="000000" w:sz="4" w:space="0"/>
            </w:tcBorders>
            <w:noWrap w:val="0"/>
            <w:vAlign w:val="center"/>
          </w:tcPr>
          <w:p w14:paraId="15C54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歪脚村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8B8B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7F8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5AF9D28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D83461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E79774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67E169F">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2726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李梅</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8490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歪脚村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1458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1EF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672B5CC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55FC836">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6651B1B">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26D36B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706B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黄波</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DBF5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歪脚村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7830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72A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5AC28C6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AC1AEF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EF04A84">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41F9FF8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9FE4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向志胜</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CD6A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歪脚村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BA2A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B7A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402F34E3">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6E74FCF">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3A96E9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124354E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62B4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平永翠</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13E0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歪脚村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5A93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436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19D8A27">
            <w:pPr>
              <w:jc w:val="center"/>
              <w:rPr>
                <w:rFonts w:hint="eastAsia" w:ascii="宋体" w:hAnsi="宋体" w:eastAsia="宋体" w:cs="宋体"/>
                <w:i w:val="0"/>
                <w:iCs w:val="0"/>
                <w:color w:val="000000"/>
                <w:sz w:val="24"/>
                <w:szCs w:val="24"/>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771C2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00F33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28FD1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长证（7抽1）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EBD9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胡盛木</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B1EC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DCFC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844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5B904B91">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F605AD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190D4E1">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01B654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2721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成美琳</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B215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43A3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957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5E9C01F2">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FD311FF">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3262732">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166A65C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68A4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赵克淘</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3529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9AAB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48D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5ADE46EC">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E4DBB96">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015923E">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5025CC6">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7A0A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赵金仁</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3C72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6CF3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4BB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F4DACB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1F6822B">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FF5B046">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2728AF1">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5B92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徐永康</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2336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BC2A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69A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3B3171BC">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A852AA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54D7CEC">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456691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A565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唐莉</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6234B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FE4D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2A1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7E48BF0B">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9668D7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2EB5595">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A013E0C">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B3E4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罗世平</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8974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35DE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F28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772FA18B">
            <w:pPr>
              <w:jc w:val="center"/>
              <w:rPr>
                <w:rFonts w:hint="eastAsia" w:ascii="宋体" w:hAnsi="宋体" w:eastAsia="宋体" w:cs="宋体"/>
                <w:i w:val="0"/>
                <w:iCs w:val="0"/>
                <w:color w:val="000000"/>
                <w:sz w:val="24"/>
                <w:szCs w:val="24"/>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5ABA5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思潜村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4B9D6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2B3A5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长证（3抽1）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42DB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李琴</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071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思潜村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0B4E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E1E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5ADCC78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FB8C534">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65ED644">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D6510F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nil"/>
              <w:right w:val="single" w:color="000000" w:sz="4" w:space="0"/>
            </w:tcBorders>
            <w:noWrap w:val="0"/>
            <w:vAlign w:val="center"/>
          </w:tcPr>
          <w:p w14:paraId="54903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周乃林</w:t>
            </w:r>
          </w:p>
        </w:tc>
        <w:tc>
          <w:tcPr>
            <w:tcW w:w="560" w:type="pct"/>
            <w:tcBorders>
              <w:top w:val="single" w:color="000000" w:sz="4" w:space="0"/>
              <w:left w:val="single" w:color="000000" w:sz="4" w:space="0"/>
              <w:bottom w:val="nil"/>
              <w:right w:val="single" w:color="000000" w:sz="4" w:space="0"/>
            </w:tcBorders>
            <w:noWrap w:val="0"/>
            <w:vAlign w:val="center"/>
          </w:tcPr>
          <w:p w14:paraId="45DCF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思潜村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E929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114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EE3A1B6">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00EF7A3">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230902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EC82441">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DD4E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周之兴</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6B09B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思潜村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E863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CAC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6F3C6F69">
            <w:pPr>
              <w:jc w:val="center"/>
              <w:rPr>
                <w:rFonts w:hint="eastAsia" w:ascii="宋体" w:hAnsi="宋体" w:eastAsia="宋体" w:cs="宋体"/>
                <w:i w:val="0"/>
                <w:iCs w:val="0"/>
                <w:color w:val="000000"/>
                <w:sz w:val="24"/>
                <w:szCs w:val="24"/>
                <w:u w:val="none"/>
              </w:rPr>
            </w:pP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340E7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青岩镇</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159C7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27B65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临证（9抽1）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9F97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王从发</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77B44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北街村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FC62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991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3BD9A15D">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9840D47">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33A4B77">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D1027C1">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14A3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张燕</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5A1AD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北街村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B3D1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698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1547201C">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4CEF4E7">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BD3B8F6">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02945276">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BA97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徐正祥</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6608B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北街村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986E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81E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708B5D5A">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2D50FA5">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9FD40B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924D7C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1850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赵泽和</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2DABF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69E0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04D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2C88C4EA">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364B16B">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6F29D4B">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0F0CA2B">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982A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赵金祥</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99C5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南街村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3719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AAE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6F89A437">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59DFD9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983B78E">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0BC95C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FC82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朱锡帅</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3CC25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新关村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A929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402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0C41BD98">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FCD4965">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1F1F3B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4E23A2B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1E4D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刘世洪</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59A2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扬眉村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6B1A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1A4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1D0F9C7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6F117B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B310ED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38F437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065D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刘庆</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5BA58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扬眉村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190F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00A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000000" w:sz="4" w:space="0"/>
              <w:left w:val="single" w:color="000000" w:sz="4" w:space="0"/>
              <w:bottom w:val="single" w:color="000000" w:sz="4" w:space="0"/>
              <w:right w:val="single" w:color="000000" w:sz="4" w:space="0"/>
            </w:tcBorders>
            <w:noWrap/>
            <w:vAlign w:val="center"/>
          </w:tcPr>
          <w:p w14:paraId="3DE23F5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A4F538C">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BEE0E1C">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AF701B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93E9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刘泽军</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0CB74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扬眉村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FA1D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96E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000000" w:sz="4" w:space="0"/>
              <w:left w:val="single" w:color="000000" w:sz="4" w:space="0"/>
              <w:right w:val="single" w:color="000000" w:sz="4" w:space="0"/>
            </w:tcBorders>
            <w:noWrap/>
            <w:vAlign w:val="center"/>
          </w:tcPr>
          <w:p w14:paraId="7807A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燕楼镇</w:t>
            </w:r>
          </w:p>
        </w:tc>
        <w:tc>
          <w:tcPr>
            <w:tcW w:w="465" w:type="pct"/>
            <w:vMerge w:val="restart"/>
            <w:tcBorders>
              <w:top w:val="single" w:color="000000" w:sz="4" w:space="0"/>
              <w:left w:val="single" w:color="000000" w:sz="4" w:space="0"/>
              <w:right w:val="single" w:color="000000" w:sz="4" w:space="0"/>
            </w:tcBorders>
            <w:noWrap/>
            <w:vAlign w:val="center"/>
          </w:tcPr>
          <w:p w14:paraId="7E0CC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燕楼村</w:t>
            </w:r>
          </w:p>
        </w:tc>
        <w:tc>
          <w:tcPr>
            <w:tcW w:w="465" w:type="pct"/>
            <w:vMerge w:val="restart"/>
            <w:tcBorders>
              <w:top w:val="single" w:color="000000" w:sz="4" w:space="0"/>
              <w:left w:val="single" w:color="000000" w:sz="4" w:space="0"/>
              <w:bottom w:val="nil"/>
              <w:right w:val="single" w:color="000000" w:sz="4" w:space="0"/>
            </w:tcBorders>
            <w:noWrap/>
            <w:vAlign w:val="center"/>
          </w:tcPr>
          <w:p w14:paraId="42EC5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50" w:type="pct"/>
            <w:vMerge w:val="restart"/>
            <w:tcBorders>
              <w:top w:val="single" w:color="000000" w:sz="4" w:space="0"/>
              <w:left w:val="single" w:color="000000" w:sz="4" w:space="0"/>
              <w:bottom w:val="nil"/>
              <w:right w:val="single" w:color="000000" w:sz="4" w:space="0"/>
            </w:tcBorders>
            <w:noWrap/>
            <w:vAlign w:val="center"/>
          </w:tcPr>
          <w:p w14:paraId="02C3D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136AA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马贤华</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511A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燕楼村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5CA4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985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left w:val="single" w:color="000000" w:sz="4" w:space="0"/>
              <w:right w:val="single" w:color="000000" w:sz="4" w:space="0"/>
            </w:tcBorders>
            <w:noWrap/>
            <w:vAlign w:val="center"/>
          </w:tcPr>
          <w:p w14:paraId="6550966A">
            <w:pPr>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right w:val="single" w:color="000000" w:sz="4" w:space="0"/>
            </w:tcBorders>
            <w:noWrap/>
            <w:vAlign w:val="center"/>
          </w:tcPr>
          <w:p w14:paraId="16CEFA58">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nil"/>
              <w:right w:val="single" w:color="000000" w:sz="4" w:space="0"/>
            </w:tcBorders>
            <w:noWrap/>
            <w:vAlign w:val="center"/>
          </w:tcPr>
          <w:p w14:paraId="4FA55A3D">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nil"/>
              <w:right w:val="single" w:color="000000" w:sz="4" w:space="0"/>
            </w:tcBorders>
            <w:noWrap/>
            <w:vAlign w:val="center"/>
          </w:tcPr>
          <w:p w14:paraId="44E51373">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CCE0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谢宏</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DC91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燕楼村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2EBA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E16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left w:val="single" w:color="000000" w:sz="4" w:space="0"/>
              <w:right w:val="single" w:color="000000" w:sz="4" w:space="0"/>
            </w:tcBorders>
            <w:noWrap/>
            <w:vAlign w:val="center"/>
          </w:tcPr>
          <w:p w14:paraId="1359768D">
            <w:pPr>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right w:val="single" w:color="000000" w:sz="4" w:space="0"/>
            </w:tcBorders>
            <w:noWrap/>
            <w:vAlign w:val="center"/>
          </w:tcPr>
          <w:p w14:paraId="5C1A603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nil"/>
              <w:right w:val="single" w:color="000000" w:sz="4" w:space="0"/>
            </w:tcBorders>
            <w:noWrap/>
            <w:vAlign w:val="center"/>
          </w:tcPr>
          <w:p w14:paraId="3826E377">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nil"/>
              <w:right w:val="single" w:color="000000" w:sz="4" w:space="0"/>
            </w:tcBorders>
            <w:noWrap/>
            <w:vAlign w:val="center"/>
          </w:tcPr>
          <w:p w14:paraId="7F33078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FFC8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吴磊</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2C71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燕楼村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07D4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9E7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left w:val="single" w:color="000000" w:sz="4" w:space="0"/>
              <w:bottom w:val="single" w:color="auto" w:sz="4" w:space="0"/>
              <w:right w:val="single" w:color="000000" w:sz="4" w:space="0"/>
            </w:tcBorders>
            <w:noWrap/>
            <w:vAlign w:val="center"/>
          </w:tcPr>
          <w:p w14:paraId="486B89AF">
            <w:pPr>
              <w:jc w:val="center"/>
              <w:rPr>
                <w:rFonts w:hint="eastAsia" w:ascii="宋体" w:hAnsi="宋体" w:eastAsia="宋体" w:cs="宋体"/>
                <w:i w:val="0"/>
                <w:iCs w:val="0"/>
                <w:color w:val="000000"/>
                <w:sz w:val="24"/>
                <w:szCs w:val="24"/>
                <w:u w:val="none"/>
              </w:rPr>
            </w:pPr>
          </w:p>
        </w:tc>
        <w:tc>
          <w:tcPr>
            <w:tcW w:w="465" w:type="pct"/>
            <w:vMerge w:val="continue"/>
            <w:tcBorders>
              <w:left w:val="single" w:color="000000" w:sz="4" w:space="0"/>
              <w:bottom w:val="single" w:color="auto" w:sz="4" w:space="0"/>
              <w:right w:val="single" w:color="000000" w:sz="4" w:space="0"/>
            </w:tcBorders>
            <w:noWrap/>
            <w:vAlign w:val="center"/>
          </w:tcPr>
          <w:p w14:paraId="0D8FD9E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nil"/>
              <w:right w:val="single" w:color="000000" w:sz="4" w:space="0"/>
            </w:tcBorders>
            <w:noWrap/>
            <w:vAlign w:val="center"/>
          </w:tcPr>
          <w:p w14:paraId="0C1A1516">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nil"/>
              <w:right w:val="single" w:color="000000" w:sz="4" w:space="0"/>
            </w:tcBorders>
            <w:noWrap/>
            <w:vAlign w:val="center"/>
          </w:tcPr>
          <w:p w14:paraId="235FF82D">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B21E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尹晓珍</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7B51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燕楼村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8D2D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586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auto" w:sz="4" w:space="0"/>
              <w:left w:val="single" w:color="auto" w:sz="4" w:space="0"/>
              <w:bottom w:val="single" w:color="auto" w:sz="4" w:space="0"/>
              <w:right w:val="single" w:color="auto" w:sz="4" w:space="0"/>
            </w:tcBorders>
            <w:noWrap/>
            <w:vAlign w:val="center"/>
          </w:tcPr>
          <w:p w14:paraId="6741636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高坡乡</w:t>
            </w:r>
          </w:p>
        </w:tc>
        <w:tc>
          <w:tcPr>
            <w:tcW w:w="465" w:type="pct"/>
            <w:vMerge w:val="restart"/>
            <w:tcBorders>
              <w:top w:val="single" w:color="auto" w:sz="4" w:space="0"/>
              <w:left w:val="single" w:color="auto" w:sz="4" w:space="0"/>
              <w:bottom w:val="single" w:color="auto" w:sz="4" w:space="0"/>
              <w:right w:val="single" w:color="auto" w:sz="4" w:space="0"/>
            </w:tcBorders>
            <w:noWrap/>
            <w:vAlign w:val="center"/>
          </w:tcPr>
          <w:p w14:paraId="35C92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甲定村</w:t>
            </w:r>
          </w:p>
        </w:tc>
        <w:tc>
          <w:tcPr>
            <w:tcW w:w="465" w:type="pct"/>
            <w:vMerge w:val="restart"/>
            <w:tcBorders>
              <w:top w:val="single" w:color="000000" w:sz="4" w:space="0"/>
              <w:left w:val="single" w:color="auto" w:sz="4" w:space="0"/>
              <w:bottom w:val="single" w:color="000000" w:sz="4" w:space="0"/>
              <w:right w:val="single" w:color="000000" w:sz="4" w:space="0"/>
            </w:tcBorders>
            <w:noWrap/>
            <w:vAlign w:val="center"/>
          </w:tcPr>
          <w:p w14:paraId="1EBF6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34B7F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长证（2抽1）</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340B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何明芬</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888A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EA24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B6A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auto" w:sz="4" w:space="0"/>
            </w:tcBorders>
            <w:noWrap/>
            <w:vAlign w:val="center"/>
          </w:tcPr>
          <w:p w14:paraId="7C4744E8">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auto" w:sz="4" w:space="0"/>
              <w:bottom w:val="single" w:color="auto" w:sz="4" w:space="0"/>
              <w:right w:val="single" w:color="auto" w:sz="4" w:space="0"/>
            </w:tcBorders>
            <w:noWrap/>
            <w:vAlign w:val="center"/>
          </w:tcPr>
          <w:p w14:paraId="5BCD5E1C">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auto" w:sz="4" w:space="0"/>
              <w:bottom w:val="single" w:color="000000" w:sz="4" w:space="0"/>
              <w:right w:val="single" w:color="000000" w:sz="4" w:space="0"/>
            </w:tcBorders>
            <w:noWrap/>
            <w:vAlign w:val="center"/>
          </w:tcPr>
          <w:p w14:paraId="69C7A1FF">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18E871D">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2D06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王涛</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0D8B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甲定村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01D9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BB6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auto" w:sz="4" w:space="0"/>
            </w:tcBorders>
            <w:noWrap/>
            <w:vAlign w:val="center"/>
          </w:tcPr>
          <w:p w14:paraId="240B720F">
            <w:pPr>
              <w:jc w:val="center"/>
              <w:rPr>
                <w:rFonts w:hint="eastAsia" w:ascii="宋体" w:hAnsi="宋体" w:eastAsia="宋体" w:cs="宋体"/>
                <w:i w:val="0"/>
                <w:iCs w:val="0"/>
                <w:color w:val="000000"/>
                <w:sz w:val="24"/>
                <w:szCs w:val="24"/>
                <w:u w:val="none"/>
              </w:rPr>
            </w:pPr>
          </w:p>
        </w:tc>
        <w:tc>
          <w:tcPr>
            <w:tcW w:w="465" w:type="pct"/>
            <w:vMerge w:val="restart"/>
            <w:tcBorders>
              <w:top w:val="single" w:color="auto" w:sz="4" w:space="0"/>
              <w:left w:val="single" w:color="auto" w:sz="4" w:space="0"/>
              <w:bottom w:val="single" w:color="auto" w:sz="4" w:space="0"/>
              <w:right w:val="single" w:color="auto" w:sz="4" w:space="0"/>
            </w:tcBorders>
            <w:noWrap/>
            <w:vAlign w:val="center"/>
          </w:tcPr>
          <w:p w14:paraId="20A28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高坡乡</w:t>
            </w:r>
          </w:p>
        </w:tc>
        <w:tc>
          <w:tcPr>
            <w:tcW w:w="465" w:type="pct"/>
            <w:vMerge w:val="restart"/>
            <w:tcBorders>
              <w:top w:val="single" w:color="000000" w:sz="4" w:space="0"/>
              <w:left w:val="single" w:color="auto" w:sz="4" w:space="0"/>
              <w:bottom w:val="single" w:color="000000" w:sz="4" w:space="0"/>
              <w:right w:val="single" w:color="000000" w:sz="4" w:space="0"/>
            </w:tcBorders>
            <w:noWrap/>
            <w:vAlign w:val="center"/>
          </w:tcPr>
          <w:p w14:paraId="60FCA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19633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临证（3抽1）</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2191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禹启林</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CAFE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F1D1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87E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4AC8BE6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auto" w:sz="4" w:space="0"/>
            </w:tcBorders>
            <w:noWrap/>
            <w:vAlign w:val="center"/>
          </w:tcPr>
          <w:p w14:paraId="45506336">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auto" w:sz="4" w:space="0"/>
              <w:bottom w:val="single" w:color="000000" w:sz="4" w:space="0"/>
              <w:right w:val="single" w:color="000000" w:sz="4" w:space="0"/>
            </w:tcBorders>
            <w:noWrap/>
            <w:vAlign w:val="center"/>
          </w:tcPr>
          <w:p w14:paraId="173C8153">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4F08F5E">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30D4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蓬英杰</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5A67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摆龙村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41C8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8FF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29DE4160">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auto" w:sz="4" w:space="0"/>
            </w:tcBorders>
            <w:noWrap/>
            <w:vAlign w:val="center"/>
          </w:tcPr>
          <w:p w14:paraId="469556A5">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auto" w:sz="4" w:space="0"/>
              <w:bottom w:val="single" w:color="000000" w:sz="4" w:space="0"/>
              <w:right w:val="single" w:color="000000" w:sz="4" w:space="0"/>
            </w:tcBorders>
            <w:noWrap/>
            <w:vAlign w:val="center"/>
          </w:tcPr>
          <w:p w14:paraId="716A34CC">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7C0E5CC0">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65C4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刘向辉</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8BA1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F8E4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F2F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auto" w:sz="4" w:space="0"/>
              <w:left w:val="single" w:color="000000" w:sz="4" w:space="0"/>
              <w:bottom w:val="single" w:color="auto" w:sz="4" w:space="0"/>
              <w:right w:val="single" w:color="000000" w:sz="4" w:space="0"/>
            </w:tcBorders>
            <w:noWrap/>
            <w:vAlign w:val="center"/>
          </w:tcPr>
          <w:p w14:paraId="542F4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麦坪镇</w:t>
            </w:r>
          </w:p>
        </w:tc>
        <w:tc>
          <w:tcPr>
            <w:tcW w:w="465" w:type="pct"/>
            <w:vMerge w:val="restart"/>
            <w:tcBorders>
              <w:top w:val="single" w:color="auto" w:sz="4" w:space="0"/>
              <w:left w:val="single" w:color="000000" w:sz="4" w:space="0"/>
              <w:bottom w:val="single" w:color="auto" w:sz="4" w:space="0"/>
              <w:right w:val="single" w:color="000000" w:sz="4" w:space="0"/>
            </w:tcBorders>
            <w:noWrap/>
            <w:vAlign w:val="center"/>
          </w:tcPr>
          <w:p w14:paraId="2A28A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场坝村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5287D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02943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长证（2抽1）</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981A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孟洪金</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1DE1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场坝村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788B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DDD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483DBE6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16955051">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4B9DCBE">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445374F0">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50DF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吴盼</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64AC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场坝村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B3F3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75B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76B7B3B1">
            <w:pPr>
              <w:jc w:val="center"/>
              <w:rPr>
                <w:rFonts w:hint="eastAsia" w:ascii="宋体" w:hAnsi="宋体" w:eastAsia="宋体" w:cs="宋体"/>
                <w:i w:val="0"/>
                <w:iCs w:val="0"/>
                <w:color w:val="000000"/>
                <w:sz w:val="24"/>
                <w:szCs w:val="24"/>
                <w:u w:val="none"/>
              </w:rPr>
            </w:pPr>
          </w:p>
        </w:tc>
        <w:tc>
          <w:tcPr>
            <w:tcW w:w="465" w:type="pct"/>
            <w:vMerge w:val="restart"/>
            <w:tcBorders>
              <w:top w:val="single" w:color="auto" w:sz="4" w:space="0"/>
              <w:left w:val="single" w:color="000000" w:sz="4" w:space="0"/>
              <w:bottom w:val="single" w:color="auto" w:sz="4" w:space="0"/>
              <w:right w:val="single" w:color="000000" w:sz="4" w:space="0"/>
            </w:tcBorders>
            <w:noWrap/>
            <w:vAlign w:val="center"/>
          </w:tcPr>
          <w:p w14:paraId="0CEEF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麦坪村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7F0F3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6A9A1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长证（6抽2）</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E6F8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周继峰</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107D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麦坪村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107D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C27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70B1E454">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5C0B7F58">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C7C7C56">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17BF5F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D797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刘佳</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C279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麦坪村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A8F8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28D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6B174A9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192C5B6B">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B47094B">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E60B34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75277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包守成</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0DB7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麦坪村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C774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2F9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7AA305F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110606F2">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5485AE6">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6700E5D4">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AE0B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张凤英</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C310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麦坪村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A7FC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F57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40CD41E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D2392EA">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06D4625">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7887480C">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5E4C0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施爱平</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B402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麦坪村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50AB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B94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00AA1894">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04F53432">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3C373CE">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32F1D541">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F870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龙国胜</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CE6F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场坝村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8857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A38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auto" w:sz="4" w:space="0"/>
              <w:left w:val="single" w:color="000000" w:sz="4" w:space="0"/>
              <w:bottom w:val="single" w:color="auto" w:sz="4" w:space="0"/>
              <w:right w:val="single" w:color="000000" w:sz="4" w:space="0"/>
            </w:tcBorders>
            <w:noWrap/>
            <w:vAlign w:val="center"/>
          </w:tcPr>
          <w:p w14:paraId="4F35E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黔陶乡</w:t>
            </w:r>
          </w:p>
        </w:tc>
        <w:tc>
          <w:tcPr>
            <w:tcW w:w="465" w:type="pct"/>
            <w:vMerge w:val="restart"/>
            <w:tcBorders>
              <w:top w:val="single" w:color="auto" w:sz="4" w:space="0"/>
              <w:left w:val="single" w:color="000000" w:sz="4" w:space="0"/>
              <w:bottom w:val="single" w:color="auto" w:sz="4" w:space="0"/>
              <w:right w:val="single" w:color="000000" w:sz="4" w:space="0"/>
            </w:tcBorders>
            <w:noWrap/>
            <w:vAlign w:val="center"/>
          </w:tcPr>
          <w:p w14:paraId="7A3BF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黔陶村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555D8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22C79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长证（3抽1）</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6C303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代昌国</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0F9D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黔陶村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879D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B81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6D624AB0">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15AD4A1">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916DCF0">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154B3DBE">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0D51C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刘丽莎</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3208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黔陶村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4A1B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448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706BDF92">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6D1431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DE8CD0F">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2C4CB03">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D16C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杨君</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F0D9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黔陶村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84D3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D46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auto" w:sz="4" w:space="0"/>
              <w:left w:val="single" w:color="000000" w:sz="4" w:space="0"/>
              <w:bottom w:val="single" w:color="auto" w:sz="4" w:space="0"/>
              <w:right w:val="single" w:color="000000" w:sz="4" w:space="0"/>
            </w:tcBorders>
            <w:noWrap/>
            <w:vAlign w:val="center"/>
          </w:tcPr>
          <w:p w14:paraId="0AAD0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马铃乡</w:t>
            </w:r>
          </w:p>
        </w:tc>
        <w:tc>
          <w:tcPr>
            <w:tcW w:w="465" w:type="pct"/>
            <w:vMerge w:val="restart"/>
            <w:tcBorders>
              <w:top w:val="single" w:color="auto" w:sz="4" w:space="0"/>
              <w:left w:val="single" w:color="000000" w:sz="4" w:space="0"/>
              <w:bottom w:val="single" w:color="auto" w:sz="4" w:space="0"/>
              <w:right w:val="single" w:color="000000" w:sz="4" w:space="0"/>
            </w:tcBorders>
            <w:noWrap/>
            <w:vAlign w:val="center"/>
          </w:tcPr>
          <w:p w14:paraId="10847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马铃村</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7BA41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000000" w:sz="4" w:space="0"/>
              <w:left w:val="single" w:color="000000" w:sz="4" w:space="0"/>
              <w:bottom w:val="single" w:color="000000" w:sz="4" w:space="0"/>
              <w:right w:val="single" w:color="000000" w:sz="4" w:space="0"/>
            </w:tcBorders>
            <w:noWrap/>
            <w:vAlign w:val="center"/>
          </w:tcPr>
          <w:p w14:paraId="42EA7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长证（3抽1）</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3DD7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韦光普</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3928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231F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829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50C794E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2A299F0">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6D503AB">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280B1940">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2506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张同敏</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1BF2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7D68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7B6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1B6B3F9B">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338646D8">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0F0107FD">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000000" w:sz="4" w:space="0"/>
              <w:right w:val="single" w:color="000000" w:sz="4" w:space="0"/>
            </w:tcBorders>
            <w:noWrap/>
            <w:vAlign w:val="center"/>
          </w:tcPr>
          <w:p w14:paraId="5CC783E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E95D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李康</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4D9F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马铃乡街上</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4CC9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F96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auto" w:sz="4" w:space="0"/>
              <w:left w:val="single" w:color="000000" w:sz="4" w:space="0"/>
              <w:bottom w:val="single" w:color="auto" w:sz="4" w:space="0"/>
              <w:right w:val="single" w:color="000000" w:sz="4" w:space="0"/>
            </w:tcBorders>
            <w:noWrap/>
            <w:vAlign w:val="center"/>
          </w:tcPr>
          <w:p w14:paraId="1DE09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溪北街道</w:t>
            </w:r>
          </w:p>
        </w:tc>
        <w:tc>
          <w:tcPr>
            <w:tcW w:w="465" w:type="pct"/>
            <w:vMerge w:val="restart"/>
            <w:tcBorders>
              <w:top w:val="single" w:color="auto" w:sz="4" w:space="0"/>
              <w:left w:val="single" w:color="000000" w:sz="4" w:space="0"/>
              <w:bottom w:val="single" w:color="auto" w:sz="4" w:space="0"/>
              <w:right w:val="single" w:color="000000" w:sz="4" w:space="0"/>
            </w:tcBorders>
            <w:noWrap w:val="0"/>
            <w:vAlign w:val="center"/>
          </w:tcPr>
          <w:p w14:paraId="6F9F7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溪北街道（禁售区域除外）</w:t>
            </w:r>
          </w:p>
        </w:tc>
        <w:tc>
          <w:tcPr>
            <w:tcW w:w="465" w:type="pct"/>
            <w:vMerge w:val="restart"/>
            <w:tcBorders>
              <w:top w:val="single" w:color="000000" w:sz="4" w:space="0"/>
              <w:left w:val="single" w:color="000000" w:sz="4" w:space="0"/>
              <w:bottom w:val="nil"/>
              <w:right w:val="single" w:color="000000" w:sz="4" w:space="0"/>
            </w:tcBorders>
            <w:noWrap/>
            <w:vAlign w:val="center"/>
          </w:tcPr>
          <w:p w14:paraId="768E1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0" w:type="pct"/>
            <w:vMerge w:val="restart"/>
            <w:tcBorders>
              <w:top w:val="single" w:color="000000" w:sz="4" w:space="0"/>
              <w:left w:val="single" w:color="000000" w:sz="4" w:space="0"/>
              <w:bottom w:val="nil"/>
              <w:right w:val="single" w:color="000000" w:sz="4" w:space="0"/>
            </w:tcBorders>
            <w:noWrap/>
            <w:vAlign w:val="center"/>
          </w:tcPr>
          <w:p w14:paraId="28AFA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临证（5抽2）</w:t>
            </w: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D9DD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班家佳</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1633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鑫中路</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B086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A34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45E69FA1">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647B7609">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nil"/>
              <w:right w:val="single" w:color="000000" w:sz="4" w:space="0"/>
            </w:tcBorders>
            <w:noWrap/>
            <w:vAlign w:val="center"/>
          </w:tcPr>
          <w:p w14:paraId="51700E2D">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nil"/>
              <w:right w:val="single" w:color="000000" w:sz="4" w:space="0"/>
            </w:tcBorders>
            <w:noWrap/>
            <w:vAlign w:val="center"/>
          </w:tcPr>
          <w:p w14:paraId="57F3555B">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3C5B8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鲍宇清</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29C1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鑫中路</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9C24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0ED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3D27E20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5A7C2FE1">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nil"/>
              <w:right w:val="single" w:color="000000" w:sz="4" w:space="0"/>
            </w:tcBorders>
            <w:noWrap/>
            <w:vAlign w:val="center"/>
          </w:tcPr>
          <w:p w14:paraId="4E624216">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nil"/>
              <w:right w:val="single" w:color="000000" w:sz="4" w:space="0"/>
            </w:tcBorders>
            <w:noWrap/>
            <w:vAlign w:val="center"/>
          </w:tcPr>
          <w:p w14:paraId="668D2B7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0F23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王泽慧</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B508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大职路</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93A2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310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29FD232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2EFE7EBE">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nil"/>
              <w:right w:val="single" w:color="000000" w:sz="4" w:space="0"/>
            </w:tcBorders>
            <w:noWrap/>
            <w:vAlign w:val="center"/>
          </w:tcPr>
          <w:p w14:paraId="28459EE8">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nil"/>
              <w:right w:val="single" w:color="000000" w:sz="4" w:space="0"/>
            </w:tcBorders>
            <w:noWrap/>
            <w:vAlign w:val="center"/>
          </w:tcPr>
          <w:p w14:paraId="5FFE99FC">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2CDBB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潘阳</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655A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大职路</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63C1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755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000000" w:sz="4" w:space="0"/>
              <w:bottom w:val="single" w:color="auto" w:sz="4" w:space="0"/>
              <w:right w:val="single" w:color="000000" w:sz="4" w:space="0"/>
            </w:tcBorders>
            <w:noWrap/>
            <w:vAlign w:val="center"/>
          </w:tcPr>
          <w:p w14:paraId="534BA5CC">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40CA68BA">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auto" w:sz="4" w:space="0"/>
              <w:right w:val="single" w:color="000000" w:sz="4" w:space="0"/>
            </w:tcBorders>
            <w:noWrap/>
            <w:vAlign w:val="center"/>
          </w:tcPr>
          <w:p w14:paraId="18152F65">
            <w:pPr>
              <w:jc w:val="center"/>
              <w:rPr>
                <w:rFonts w:hint="eastAsia" w:ascii="宋体" w:hAnsi="宋体" w:eastAsia="宋体" w:cs="宋体"/>
                <w:i w:val="0"/>
                <w:iCs w:val="0"/>
                <w:color w:val="000000"/>
                <w:sz w:val="24"/>
                <w:szCs w:val="24"/>
                <w:u w:val="none"/>
              </w:rPr>
            </w:pPr>
          </w:p>
        </w:tc>
        <w:tc>
          <w:tcPr>
            <w:tcW w:w="750" w:type="pct"/>
            <w:vMerge w:val="continue"/>
            <w:tcBorders>
              <w:top w:val="single" w:color="000000" w:sz="4" w:space="0"/>
              <w:left w:val="single" w:color="000000" w:sz="4" w:space="0"/>
              <w:bottom w:val="single" w:color="auto" w:sz="4" w:space="0"/>
              <w:right w:val="single" w:color="000000" w:sz="4" w:space="0"/>
            </w:tcBorders>
            <w:noWrap/>
            <w:vAlign w:val="center"/>
          </w:tcPr>
          <w:p w14:paraId="1D76F5BD">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noWrap/>
            <w:vAlign w:val="center"/>
          </w:tcPr>
          <w:p w14:paraId="43412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阮志斌</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2E3E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6D9A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8C9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auto" w:sz="4" w:space="0"/>
              <w:left w:val="single" w:color="auto" w:sz="4" w:space="0"/>
              <w:bottom w:val="single" w:color="auto" w:sz="4" w:space="0"/>
              <w:right w:val="single" w:color="auto" w:sz="4" w:space="0"/>
            </w:tcBorders>
            <w:noWrap/>
            <w:vAlign w:val="center"/>
          </w:tcPr>
          <w:p w14:paraId="54B9F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清溪街道</w:t>
            </w:r>
          </w:p>
        </w:tc>
        <w:tc>
          <w:tcPr>
            <w:tcW w:w="465" w:type="pct"/>
            <w:vMerge w:val="restart"/>
            <w:tcBorders>
              <w:top w:val="single" w:color="auto" w:sz="4" w:space="0"/>
              <w:left w:val="single" w:color="auto" w:sz="4" w:space="0"/>
              <w:bottom w:val="single" w:color="auto" w:sz="4" w:space="0"/>
              <w:right w:val="single" w:color="auto" w:sz="4" w:space="0"/>
            </w:tcBorders>
            <w:noWrap w:val="0"/>
            <w:vAlign w:val="center"/>
          </w:tcPr>
          <w:p w14:paraId="414ED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清溪街道（禁售区域除外）</w:t>
            </w:r>
          </w:p>
        </w:tc>
        <w:tc>
          <w:tcPr>
            <w:tcW w:w="465" w:type="pct"/>
            <w:vMerge w:val="restart"/>
            <w:tcBorders>
              <w:top w:val="single" w:color="auto" w:sz="4" w:space="0"/>
              <w:left w:val="single" w:color="auto" w:sz="4" w:space="0"/>
              <w:bottom w:val="single" w:color="auto" w:sz="4" w:space="0"/>
              <w:right w:val="single" w:color="auto" w:sz="4" w:space="0"/>
            </w:tcBorders>
            <w:noWrap/>
            <w:vAlign w:val="center"/>
          </w:tcPr>
          <w:p w14:paraId="4E49D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0" w:type="pct"/>
            <w:vMerge w:val="restart"/>
            <w:tcBorders>
              <w:top w:val="single" w:color="auto" w:sz="4" w:space="0"/>
              <w:left w:val="single" w:color="auto" w:sz="4" w:space="0"/>
              <w:bottom w:val="single" w:color="auto" w:sz="4" w:space="0"/>
              <w:right w:val="single" w:color="auto" w:sz="4" w:space="0"/>
            </w:tcBorders>
            <w:noWrap/>
            <w:vAlign w:val="center"/>
          </w:tcPr>
          <w:p w14:paraId="6F199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临证（24抽1）</w:t>
            </w:r>
          </w:p>
        </w:tc>
        <w:tc>
          <w:tcPr>
            <w:tcW w:w="427" w:type="pct"/>
            <w:tcBorders>
              <w:top w:val="single" w:color="000000" w:sz="4" w:space="0"/>
              <w:left w:val="single" w:color="auto" w:sz="4" w:space="0"/>
              <w:bottom w:val="single" w:color="000000" w:sz="4" w:space="0"/>
              <w:right w:val="single" w:color="000000" w:sz="4" w:space="0"/>
            </w:tcBorders>
            <w:noWrap/>
            <w:vAlign w:val="center"/>
          </w:tcPr>
          <w:p w14:paraId="30D61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陈昌海</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A1D2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1011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A82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563D80EC">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5B270398">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59725B48">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B68A03F">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198A9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江燕</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4BC2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ACED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B10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47C142A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6CCC8730">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07DC91B5">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76A6323">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2A905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徐安民</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2475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4F5D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113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2643997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0DBDC4C0">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7AB3905C">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02CA985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5D520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杨必城</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07FE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3744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97B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0CEDAC74">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63B50B1D">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02B4AE53">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7751C3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6A107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牟涛</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BD83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22A6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EA5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2EF8097C">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50FC748C">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4269585">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18AC45E2">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7FB47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胡帅荣</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E941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D0F7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54D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0CD62548">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2F50AFC2">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6C092F7E">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1BEA84FE">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18F2C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陆荣</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C8D7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A01F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B00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3AE34D31">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25B2AF54">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7460E679">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49917A8C">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02A43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罗涛</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D5F9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535A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0A8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573BA976">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7C0C570E">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03976EB1">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BB3ABF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00FAE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韦世坤</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D472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FD31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281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48B52D77">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7D28A942">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18CA0D75">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746B5451">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4D566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周锦平</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FC1A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067F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0D50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43B61054">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66F3440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FB749D6">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DF6301D">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4B219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赵飞</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D228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F871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A66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580A4328">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0CC04B9B">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D27F782">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27F34C13">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1846F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陈汉</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472C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8EC5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4D7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71C9600F">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49003960">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65C87F94">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71975A9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32568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吴丽娜</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23FC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400B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83B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25B6D313">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59FE9752">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7E111BEA">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1C0E3B5F">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547F7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卢云峰</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AFA0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D565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A3E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5795164E">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634E0721">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30D502F4">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2FF648BD">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10BEB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邓忠玉</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D584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FD99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63C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28ED8768">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4E3016D6">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2AB925E0">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E2F626F">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08D6D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吴伟</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DEC4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9E8D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992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7D9FE38B">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53586A9E">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5AAD5CB0">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1273D1DC">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6EDB0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吴锦荣</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D7F3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0D30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F80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479D417C">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0599A20F">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0CE3B2D5">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39853A7A">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17658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毛蜀荣</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F9E3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03733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164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2E5F6DF8">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56A97B4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46A077B3">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4FC5916D">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38F7C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雷平</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7D8D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9562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2BF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1E45A7C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4E0F4D83">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273F5B02">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1645D4B4">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32B8A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马江</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FF8B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3A44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0AB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2F08485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456DE5D2">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174E2DC4">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75F8BEE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14570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王兴建</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2C15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3C8FD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25EA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1B9D1AFB">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7CE45D7C">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56A43808">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919DD4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2B051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吴昌琼</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E089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713A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9E7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42C67019">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7B07E993">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2424555A">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5CC28DE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64954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王兴建</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5B08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99E2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8C9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3C4C2F13">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0F9CD8A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71BB6D37">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4C9F2A93">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72A35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左芬</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C39A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桐木岭村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E20D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79C6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restart"/>
            <w:tcBorders>
              <w:top w:val="single" w:color="auto" w:sz="4" w:space="0"/>
              <w:left w:val="single" w:color="auto" w:sz="4" w:space="0"/>
              <w:bottom w:val="single" w:color="auto" w:sz="4" w:space="0"/>
              <w:right w:val="single" w:color="auto" w:sz="4" w:space="0"/>
            </w:tcBorders>
            <w:noWrap/>
            <w:vAlign w:val="center"/>
          </w:tcPr>
          <w:p w14:paraId="78A93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贵筑街道</w:t>
            </w:r>
          </w:p>
        </w:tc>
        <w:tc>
          <w:tcPr>
            <w:tcW w:w="465" w:type="pct"/>
            <w:vMerge w:val="restart"/>
            <w:tcBorders>
              <w:top w:val="single" w:color="auto" w:sz="4" w:space="0"/>
              <w:left w:val="single" w:color="auto" w:sz="4" w:space="0"/>
              <w:bottom w:val="single" w:color="auto" w:sz="4" w:space="0"/>
              <w:right w:val="single" w:color="auto" w:sz="4" w:space="0"/>
            </w:tcBorders>
            <w:noWrap w:val="0"/>
            <w:vAlign w:val="center"/>
          </w:tcPr>
          <w:p w14:paraId="72CAA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贵筑街道（禁售区域除外）</w:t>
            </w:r>
          </w:p>
        </w:tc>
        <w:tc>
          <w:tcPr>
            <w:tcW w:w="465" w:type="pct"/>
            <w:vMerge w:val="restart"/>
            <w:tcBorders>
              <w:top w:val="single" w:color="auto" w:sz="4" w:space="0"/>
              <w:left w:val="single" w:color="auto" w:sz="4" w:space="0"/>
              <w:bottom w:val="single" w:color="auto" w:sz="4" w:space="0"/>
              <w:right w:val="single" w:color="auto" w:sz="4" w:space="0"/>
            </w:tcBorders>
            <w:noWrap/>
            <w:vAlign w:val="center"/>
          </w:tcPr>
          <w:p w14:paraId="156D3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50" w:type="pct"/>
            <w:vMerge w:val="restart"/>
            <w:tcBorders>
              <w:top w:val="single" w:color="auto" w:sz="4" w:space="0"/>
              <w:left w:val="single" w:color="auto" w:sz="4" w:space="0"/>
              <w:bottom w:val="single" w:color="auto" w:sz="4" w:space="0"/>
              <w:right w:val="single" w:color="auto" w:sz="4" w:space="0"/>
            </w:tcBorders>
            <w:noWrap/>
            <w:vAlign w:val="center"/>
          </w:tcPr>
          <w:p w14:paraId="18505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临证（6抽2）</w:t>
            </w:r>
          </w:p>
        </w:tc>
        <w:tc>
          <w:tcPr>
            <w:tcW w:w="427" w:type="pct"/>
            <w:tcBorders>
              <w:top w:val="single" w:color="000000" w:sz="4" w:space="0"/>
              <w:left w:val="single" w:color="auto" w:sz="4" w:space="0"/>
              <w:bottom w:val="nil"/>
              <w:right w:val="single" w:color="000000" w:sz="4" w:space="0"/>
            </w:tcBorders>
            <w:noWrap/>
            <w:vAlign w:val="center"/>
          </w:tcPr>
          <w:p w14:paraId="54676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何金贵</w:t>
            </w:r>
          </w:p>
        </w:tc>
        <w:tc>
          <w:tcPr>
            <w:tcW w:w="560" w:type="pct"/>
            <w:tcBorders>
              <w:top w:val="single" w:color="000000" w:sz="4" w:space="0"/>
              <w:left w:val="single" w:color="000000" w:sz="4" w:space="0"/>
              <w:bottom w:val="nil"/>
              <w:right w:val="single" w:color="000000" w:sz="4" w:space="0"/>
            </w:tcBorders>
            <w:noWrap/>
            <w:vAlign w:val="center"/>
          </w:tcPr>
          <w:p w14:paraId="6EDD3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天鹅村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BBCD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64C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02360F1E">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3D584BED">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65A4F34B">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4B80D5B7">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153D1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宋培兰</w:t>
            </w:r>
          </w:p>
        </w:tc>
        <w:tc>
          <w:tcPr>
            <w:tcW w:w="560" w:type="pct"/>
            <w:tcBorders>
              <w:top w:val="single" w:color="000000" w:sz="4" w:space="0"/>
              <w:left w:val="single" w:color="000000" w:sz="4" w:space="0"/>
              <w:bottom w:val="nil"/>
              <w:right w:val="single" w:color="000000" w:sz="4" w:space="0"/>
            </w:tcBorders>
            <w:noWrap/>
            <w:vAlign w:val="center"/>
          </w:tcPr>
          <w:p w14:paraId="588F2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天鹅村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DDD2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67C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45B3FF1B">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3DA6B860">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26B9C111">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4B0CE06F">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344A7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陈玉光</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B043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马洞村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504AA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604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38CC8935">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49979EC1">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748F6136">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6B049ACB">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2C494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杨洪菊</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957B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马洞村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482CC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4774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1DD6C5CB">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7E8B1CFA">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26CBE5D8">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11347248">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200E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陈桂婷</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60C2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3022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385B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vMerge w:val="continue"/>
            <w:tcBorders>
              <w:top w:val="single" w:color="auto" w:sz="4" w:space="0"/>
              <w:left w:val="single" w:color="auto" w:sz="4" w:space="0"/>
              <w:bottom w:val="single" w:color="auto" w:sz="4" w:space="0"/>
              <w:right w:val="single" w:color="000000" w:sz="4" w:space="0"/>
            </w:tcBorders>
            <w:noWrap/>
            <w:vAlign w:val="center"/>
          </w:tcPr>
          <w:p w14:paraId="3D8003E9">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0"/>
            <w:vAlign w:val="center"/>
          </w:tcPr>
          <w:p w14:paraId="603BBEBD">
            <w:pPr>
              <w:jc w:val="center"/>
              <w:rPr>
                <w:rFonts w:hint="eastAsia" w:ascii="宋体" w:hAnsi="宋体" w:eastAsia="宋体" w:cs="宋体"/>
                <w:i w:val="0"/>
                <w:iCs w:val="0"/>
                <w:color w:val="000000"/>
                <w:sz w:val="24"/>
                <w:szCs w:val="24"/>
                <w:u w:val="none"/>
              </w:rPr>
            </w:pPr>
          </w:p>
        </w:tc>
        <w:tc>
          <w:tcPr>
            <w:tcW w:w="465" w:type="pct"/>
            <w:vMerge w:val="continue"/>
            <w:tcBorders>
              <w:top w:val="single" w:color="auto" w:sz="4" w:space="0"/>
              <w:left w:val="single" w:color="000000" w:sz="4" w:space="0"/>
              <w:bottom w:val="single" w:color="auto" w:sz="4" w:space="0"/>
              <w:right w:val="single" w:color="000000" w:sz="4" w:space="0"/>
            </w:tcBorders>
            <w:noWrap/>
            <w:vAlign w:val="center"/>
          </w:tcPr>
          <w:p w14:paraId="2028BDB7">
            <w:pPr>
              <w:jc w:val="center"/>
              <w:rPr>
                <w:rFonts w:hint="eastAsia" w:ascii="宋体" w:hAnsi="宋体" w:eastAsia="宋体" w:cs="宋体"/>
                <w:i w:val="0"/>
                <w:iCs w:val="0"/>
                <w:color w:val="000000"/>
                <w:sz w:val="24"/>
                <w:szCs w:val="24"/>
                <w:u w:val="none"/>
              </w:rPr>
            </w:pPr>
          </w:p>
        </w:tc>
        <w:tc>
          <w:tcPr>
            <w:tcW w:w="750" w:type="pct"/>
            <w:vMerge w:val="continue"/>
            <w:tcBorders>
              <w:top w:val="single" w:color="auto" w:sz="4" w:space="0"/>
              <w:left w:val="single" w:color="000000" w:sz="4" w:space="0"/>
              <w:bottom w:val="single" w:color="auto" w:sz="4" w:space="0"/>
              <w:right w:val="single" w:color="auto" w:sz="4" w:space="0"/>
            </w:tcBorders>
            <w:noWrap/>
            <w:vAlign w:val="center"/>
          </w:tcPr>
          <w:p w14:paraId="316A0909">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7A877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杨涛</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634B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大寨村</w:t>
            </w: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6FB1A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1835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tcBorders>
              <w:top w:val="single" w:color="auto" w:sz="4" w:space="0"/>
              <w:left w:val="single" w:color="auto" w:sz="4" w:space="0"/>
              <w:bottom w:val="single" w:color="auto" w:sz="4" w:space="0"/>
              <w:right w:val="single" w:color="000000" w:sz="4" w:space="0"/>
            </w:tcBorders>
            <w:noWrap/>
            <w:vAlign w:val="center"/>
          </w:tcPr>
          <w:p w14:paraId="2899BF8E">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0"/>
            <w:vAlign w:val="center"/>
          </w:tcPr>
          <w:p w14:paraId="28AB0332">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ign w:val="center"/>
          </w:tcPr>
          <w:p w14:paraId="6207C245">
            <w:pPr>
              <w:jc w:val="center"/>
              <w:rPr>
                <w:rFonts w:hint="eastAsia" w:ascii="宋体" w:hAnsi="宋体" w:eastAsia="宋体" w:cs="宋体"/>
                <w:i w:val="0"/>
                <w:iCs w:val="0"/>
                <w:color w:val="000000"/>
                <w:sz w:val="24"/>
                <w:szCs w:val="24"/>
                <w:u w:val="none"/>
              </w:rPr>
            </w:pPr>
          </w:p>
        </w:tc>
        <w:tc>
          <w:tcPr>
            <w:tcW w:w="750" w:type="pct"/>
            <w:tcBorders>
              <w:top w:val="single" w:color="auto" w:sz="4" w:space="0"/>
              <w:left w:val="single" w:color="000000" w:sz="4" w:space="0"/>
              <w:bottom w:val="single" w:color="auto" w:sz="4" w:space="0"/>
              <w:right w:val="single" w:color="auto" w:sz="4" w:space="0"/>
            </w:tcBorders>
            <w:noWrap/>
            <w:vAlign w:val="center"/>
          </w:tcPr>
          <w:p w14:paraId="5132F23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4B8B2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1335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1175B7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0F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tcBorders>
              <w:top w:val="single" w:color="auto" w:sz="4" w:space="0"/>
              <w:left w:val="single" w:color="auto" w:sz="4" w:space="0"/>
              <w:bottom w:val="single" w:color="auto" w:sz="4" w:space="0"/>
              <w:right w:val="single" w:color="000000" w:sz="4" w:space="0"/>
            </w:tcBorders>
            <w:noWrap/>
            <w:vAlign w:val="center"/>
          </w:tcPr>
          <w:p w14:paraId="68F9D20E">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0"/>
            <w:vAlign w:val="center"/>
          </w:tcPr>
          <w:p w14:paraId="08DA9E8F">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ign w:val="center"/>
          </w:tcPr>
          <w:p w14:paraId="64BA97FF">
            <w:pPr>
              <w:jc w:val="center"/>
              <w:rPr>
                <w:rFonts w:hint="eastAsia" w:ascii="宋体" w:hAnsi="宋体" w:eastAsia="宋体" w:cs="宋体"/>
                <w:i w:val="0"/>
                <w:iCs w:val="0"/>
                <w:color w:val="000000"/>
                <w:sz w:val="24"/>
                <w:szCs w:val="24"/>
                <w:u w:val="none"/>
              </w:rPr>
            </w:pPr>
          </w:p>
        </w:tc>
        <w:tc>
          <w:tcPr>
            <w:tcW w:w="750" w:type="pct"/>
            <w:tcBorders>
              <w:top w:val="single" w:color="auto" w:sz="4" w:space="0"/>
              <w:left w:val="single" w:color="000000" w:sz="4" w:space="0"/>
              <w:bottom w:val="single" w:color="auto" w:sz="4" w:space="0"/>
              <w:right w:val="single" w:color="auto" w:sz="4" w:space="0"/>
            </w:tcBorders>
            <w:noWrap/>
            <w:vAlign w:val="center"/>
          </w:tcPr>
          <w:p w14:paraId="4BE2DF3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29D3D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0553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3687D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E5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tcBorders>
              <w:top w:val="single" w:color="auto" w:sz="4" w:space="0"/>
              <w:left w:val="single" w:color="auto" w:sz="4" w:space="0"/>
              <w:bottom w:val="single" w:color="auto" w:sz="4" w:space="0"/>
              <w:right w:val="single" w:color="000000" w:sz="4" w:space="0"/>
            </w:tcBorders>
            <w:noWrap/>
            <w:vAlign w:val="center"/>
          </w:tcPr>
          <w:p w14:paraId="52EC5F28">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0"/>
            <w:vAlign w:val="center"/>
          </w:tcPr>
          <w:p w14:paraId="5992AEA8">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ign w:val="center"/>
          </w:tcPr>
          <w:p w14:paraId="3D6C1935">
            <w:pPr>
              <w:jc w:val="center"/>
              <w:rPr>
                <w:rFonts w:hint="eastAsia" w:ascii="宋体" w:hAnsi="宋体" w:eastAsia="宋体" w:cs="宋体"/>
                <w:i w:val="0"/>
                <w:iCs w:val="0"/>
                <w:color w:val="000000"/>
                <w:sz w:val="24"/>
                <w:szCs w:val="24"/>
                <w:u w:val="none"/>
              </w:rPr>
            </w:pPr>
          </w:p>
        </w:tc>
        <w:tc>
          <w:tcPr>
            <w:tcW w:w="750" w:type="pct"/>
            <w:tcBorders>
              <w:top w:val="single" w:color="auto" w:sz="4" w:space="0"/>
              <w:left w:val="single" w:color="000000" w:sz="4" w:space="0"/>
              <w:bottom w:val="single" w:color="auto" w:sz="4" w:space="0"/>
              <w:right w:val="single" w:color="auto" w:sz="4" w:space="0"/>
            </w:tcBorders>
            <w:noWrap/>
            <w:vAlign w:val="center"/>
          </w:tcPr>
          <w:p w14:paraId="3093F38F">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5BB5A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79259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71743B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FA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pct"/>
            <w:tcBorders>
              <w:top w:val="single" w:color="auto" w:sz="4" w:space="0"/>
              <w:left w:val="single" w:color="auto" w:sz="4" w:space="0"/>
              <w:bottom w:val="single" w:color="auto" w:sz="4" w:space="0"/>
              <w:right w:val="single" w:color="000000" w:sz="4" w:space="0"/>
            </w:tcBorders>
            <w:noWrap/>
            <w:vAlign w:val="center"/>
          </w:tcPr>
          <w:p w14:paraId="47149461">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0"/>
            <w:vAlign w:val="center"/>
          </w:tcPr>
          <w:p w14:paraId="3C6F422B">
            <w:pPr>
              <w:jc w:val="center"/>
              <w:rPr>
                <w:rFonts w:hint="eastAsia" w:ascii="宋体" w:hAnsi="宋体" w:eastAsia="宋体" w:cs="宋体"/>
                <w:i w:val="0"/>
                <w:iCs w:val="0"/>
                <w:color w:val="000000"/>
                <w:sz w:val="24"/>
                <w:szCs w:val="24"/>
                <w:u w:val="none"/>
              </w:rPr>
            </w:pPr>
          </w:p>
        </w:tc>
        <w:tc>
          <w:tcPr>
            <w:tcW w:w="465" w:type="pct"/>
            <w:tcBorders>
              <w:top w:val="single" w:color="auto" w:sz="4" w:space="0"/>
              <w:left w:val="single" w:color="000000" w:sz="4" w:space="0"/>
              <w:bottom w:val="single" w:color="auto" w:sz="4" w:space="0"/>
              <w:right w:val="single" w:color="000000" w:sz="4" w:space="0"/>
            </w:tcBorders>
            <w:noWrap/>
            <w:vAlign w:val="center"/>
          </w:tcPr>
          <w:p w14:paraId="4CE2186B">
            <w:pPr>
              <w:jc w:val="center"/>
              <w:rPr>
                <w:rFonts w:hint="eastAsia" w:ascii="宋体" w:hAnsi="宋体" w:eastAsia="宋体" w:cs="宋体"/>
                <w:i w:val="0"/>
                <w:iCs w:val="0"/>
                <w:color w:val="000000"/>
                <w:sz w:val="24"/>
                <w:szCs w:val="24"/>
                <w:u w:val="none"/>
              </w:rPr>
            </w:pPr>
          </w:p>
        </w:tc>
        <w:tc>
          <w:tcPr>
            <w:tcW w:w="750" w:type="pct"/>
            <w:tcBorders>
              <w:top w:val="single" w:color="auto" w:sz="4" w:space="0"/>
              <w:left w:val="single" w:color="000000" w:sz="4" w:space="0"/>
              <w:bottom w:val="single" w:color="auto" w:sz="4" w:space="0"/>
              <w:right w:val="single" w:color="auto" w:sz="4" w:space="0"/>
            </w:tcBorders>
            <w:noWrap/>
            <w:vAlign w:val="center"/>
          </w:tcPr>
          <w:p w14:paraId="5ACD2E05">
            <w:pPr>
              <w:jc w:val="center"/>
              <w:rPr>
                <w:rFonts w:hint="eastAsia" w:ascii="宋体" w:hAnsi="宋体" w:eastAsia="宋体" w:cs="宋体"/>
                <w:i w:val="0"/>
                <w:iCs w:val="0"/>
                <w:color w:val="000000"/>
                <w:sz w:val="24"/>
                <w:szCs w:val="24"/>
                <w:u w:val="none"/>
              </w:rPr>
            </w:pPr>
          </w:p>
        </w:tc>
        <w:tc>
          <w:tcPr>
            <w:tcW w:w="427" w:type="pct"/>
            <w:tcBorders>
              <w:top w:val="single" w:color="000000" w:sz="4" w:space="0"/>
              <w:left w:val="single" w:color="auto" w:sz="4" w:space="0"/>
              <w:bottom w:val="single" w:color="000000" w:sz="4" w:space="0"/>
              <w:right w:val="single" w:color="000000" w:sz="4" w:space="0"/>
            </w:tcBorders>
            <w:noWrap/>
            <w:vAlign w:val="center"/>
          </w:tcPr>
          <w:p w14:paraId="2B277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6490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71" w:type="pct"/>
            <w:tcBorders>
              <w:top w:val="single" w:color="000000" w:sz="4" w:space="0"/>
              <w:left w:val="single" w:color="000000" w:sz="4" w:space="0"/>
              <w:bottom w:val="single" w:color="000000" w:sz="4" w:space="0"/>
              <w:right w:val="single" w:color="000000" w:sz="4" w:space="0"/>
            </w:tcBorders>
            <w:noWrap/>
            <w:vAlign w:val="center"/>
          </w:tcPr>
          <w:p w14:paraId="285A49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0D971862">
      <w:pPr>
        <w:keepNext w:val="0"/>
        <w:keepLines w:val="0"/>
        <w:pageBreakBefore w:val="0"/>
        <w:kinsoku/>
        <w:wordWrap/>
        <w:overflowPunct/>
        <w:topLinePunct w:val="0"/>
        <w:autoSpaceDE/>
        <w:autoSpaceDN/>
        <w:bidi w:val="0"/>
        <w:adjustRightInd/>
        <w:snapToGrid/>
        <w:spacing w:line="240" w:lineRule="exact"/>
        <w:rPr>
          <w:rFonts w:hint="default"/>
          <w:sz w:val="18"/>
          <w:szCs w:val="18"/>
          <w:lang w:val="en-US" w:eastAsia="zh-CN"/>
        </w:rPr>
      </w:pPr>
    </w:p>
    <w:p w14:paraId="5DAE8070"/>
    <w:sectPr>
      <w:pgSz w:w="16838" w:h="11906" w:orient="landscape"/>
      <w:pgMar w:top="1576" w:right="1440" w:bottom="151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E1C551-9252-45E6-A4A1-96332C8AE1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F5CB39-D1DD-4020-B276-4614928DAFDB}"/>
  </w:font>
  <w:font w:name="方正小标宋简体">
    <w:panose1 w:val="02000000000000000000"/>
    <w:charset w:val="86"/>
    <w:family w:val="auto"/>
    <w:pitch w:val="default"/>
    <w:sig w:usb0="00000001" w:usb1="08000000" w:usb2="00000000" w:usb3="00000000" w:csb0="00040000" w:csb1="00000000"/>
    <w:embedRegular r:id="rId3" w:fontKey="{5B5C8F52-7FD5-4179-BFF9-B3042B37C5A1}"/>
  </w:font>
  <w:font w:name="仿宋_GB2312">
    <w:altName w:val="仿宋"/>
    <w:panose1 w:val="02010609030101010101"/>
    <w:charset w:val="86"/>
    <w:family w:val="auto"/>
    <w:pitch w:val="default"/>
    <w:sig w:usb0="00000000" w:usb1="00000000" w:usb2="00000000" w:usb3="00000000" w:csb0="00040000" w:csb1="00000000"/>
    <w:embedRegular r:id="rId4" w:fontKey="{877C14FD-F1F8-4427-A8DC-B510223DA63E}"/>
  </w:font>
  <w:font w:name="仿宋">
    <w:panose1 w:val="02010609060101010101"/>
    <w:charset w:val="86"/>
    <w:family w:val="auto"/>
    <w:pitch w:val="default"/>
    <w:sig w:usb0="800002BF" w:usb1="38CF7CFA" w:usb2="00000016" w:usb3="00000000" w:csb0="00040001" w:csb1="00000000"/>
    <w:embedRegular r:id="rId5" w:fontKey="{AD62534F-6D2C-437A-97A0-6F9FCC8F6BA8}"/>
  </w:font>
  <w:font w:name="微软雅黑">
    <w:panose1 w:val="020B0503020204020204"/>
    <w:charset w:val="86"/>
    <w:family w:val="auto"/>
    <w:pitch w:val="default"/>
    <w:sig w:usb0="80000287" w:usb1="2ACF3C50" w:usb2="00000016" w:usb3="00000000" w:csb0="0004001F" w:csb1="00000000"/>
    <w:embedRegular r:id="rId6" w:fontKey="{C1E7AB2B-0AE6-4D6C-8879-F037E7B1A40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18445"/>
    <w:multiLevelType w:val="singleLevel"/>
    <w:tmpl w:val="B3A18445"/>
    <w:lvl w:ilvl="0" w:tentative="0">
      <w:start w:val="1"/>
      <w:numFmt w:val="decimal"/>
      <w:suff w:val="nothing"/>
      <w:lvlText w:val="%1、"/>
      <w:lvlJc w:val="left"/>
    </w:lvl>
  </w:abstractNum>
  <w:abstractNum w:abstractNumId="1">
    <w:nsid w:val="FEFE8BEF"/>
    <w:multiLevelType w:val="singleLevel"/>
    <w:tmpl w:val="FEFE8BEF"/>
    <w:lvl w:ilvl="0" w:tentative="0">
      <w:start w:val="3"/>
      <w:numFmt w:val="chineseCounting"/>
      <w:suff w:val="nothing"/>
      <w:lvlText w:val="（%1）"/>
      <w:lvlJc w:val="left"/>
      <w:pPr>
        <w:ind w:left="640" w:firstLine="0"/>
      </w:pPr>
      <w:rPr>
        <w:rFonts w:hint="eastAsia"/>
      </w:rPr>
    </w:lvl>
  </w:abstractNum>
  <w:abstractNum w:abstractNumId="2">
    <w:nsid w:val="02E9AC79"/>
    <w:multiLevelType w:val="singleLevel"/>
    <w:tmpl w:val="02E9AC7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DM0OTg0ZTE5YzE4ODQ3ODA5MDQwMDFhMDMzZWUifQ=="/>
  </w:docVars>
  <w:rsids>
    <w:rsidRoot w:val="4A183075"/>
    <w:rsid w:val="00285085"/>
    <w:rsid w:val="00443B9B"/>
    <w:rsid w:val="4A183075"/>
    <w:rsid w:val="5C2A5FA3"/>
    <w:rsid w:val="60A5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0"/>
    <w:pPr>
      <w:widowControl w:val="0"/>
      <w:ind w:left="1680"/>
      <w:jc w:val="both"/>
    </w:pPr>
    <w:rPr>
      <w:rFonts w:ascii="Calibri" w:hAnsi="Calibri" w:eastAsia="宋体" w:cs="Times New Roman"/>
      <w:kern w:val="2"/>
      <w:sz w:val="21"/>
      <w:szCs w:val="22"/>
      <w:lang w:val="en-US" w:eastAsia="zh-CN" w:bidi="ar-SA"/>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customStyle="1" w:styleId="6">
    <w:name w:val="普通(网站)1"/>
    <w:basedOn w:val="1"/>
    <w:autoRedefine/>
    <w:qFormat/>
    <w:uiPriority w:val="0"/>
    <w:pPr>
      <w:jc w:val="left"/>
    </w:pPr>
    <w:rPr>
      <w:kern w:val="0"/>
      <w:sz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1977</Words>
  <Characters>2028</Characters>
  <Lines>0</Lines>
  <Paragraphs>0</Paragraphs>
  <TotalTime>0</TotalTime>
  <ScaleCrop>false</ScaleCrop>
  <LinksUpToDate>false</LinksUpToDate>
  <CharactersWithSpaces>2040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2023-12-22T01:08:00Z</dcterms:created>
  <dc:creator>寇</dc:creator>
  <cp:lastModifiedBy>Administrator</cp:lastModifiedBy>
  <dcterms:modified xsi:type="dcterms:W3CDTF">2025-03-11T01:43:28Z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0FC20BE29AEF4E64963784D6428C075A_13</vt:lpwstr>
  </property>
  <property fmtid="{D5CDD505-2E9C-101B-9397-08002B2CF9AE}" pid="4" name="KSOTemplateDocerSaveRecord">
    <vt:lpwstr>eyJoZGlkIjoiZTIzOGU1MTU4YjFlZmUzNmUyOWE4ZjVkNjY0YzZlZTQifQ==</vt:lpwstr>
  </property>
</Properties>
</file>