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eastAsia="仿宋_GB2312"/>
          <w:b/>
          <w:bCs/>
          <w:sz w:val="56"/>
          <w:szCs w:val="56"/>
        </w:rPr>
      </w:pPr>
    </w:p>
    <w:p>
      <w:pPr>
        <w:spacing w:line="800" w:lineRule="exact"/>
        <w:ind w:firstLine="0" w:firstLineChars="0"/>
        <w:jc w:val="center"/>
        <w:rPr>
          <w:rFonts w:eastAsia="仿宋_GB2312"/>
          <w:b/>
          <w:bCs/>
          <w:sz w:val="56"/>
          <w:szCs w:val="56"/>
        </w:rPr>
      </w:pPr>
    </w:p>
    <w:p>
      <w:pPr>
        <w:spacing w:line="800" w:lineRule="exact"/>
        <w:ind w:firstLine="0" w:firstLineChars="0"/>
        <w:jc w:val="center"/>
        <w:rPr>
          <w:rFonts w:hint="eastAsia" w:ascii="华文中宋" w:hAnsi="华文中宋" w:eastAsia="华文中宋" w:cs="Times New Roman"/>
          <w:b/>
          <w:bCs/>
          <w:sz w:val="48"/>
          <w:szCs w:val="48"/>
          <w:lang w:val="en-US" w:eastAsia="zh-CN"/>
        </w:rPr>
      </w:pPr>
      <w:r>
        <w:rPr>
          <w:rFonts w:hint="eastAsia" w:ascii="华文中宋" w:hAnsi="华文中宋" w:eastAsia="华文中宋" w:cs="Times New Roman"/>
          <w:b/>
          <w:bCs/>
          <w:sz w:val="48"/>
          <w:szCs w:val="48"/>
          <w:lang w:val="en-US" w:eastAsia="zh-CN"/>
        </w:rPr>
        <w:t>贵阳市花溪区突发环境事件</w:t>
      </w:r>
    </w:p>
    <w:p>
      <w:pPr>
        <w:spacing w:line="800" w:lineRule="exact"/>
        <w:ind w:firstLine="0" w:firstLineChars="0"/>
        <w:jc w:val="center"/>
        <w:rPr>
          <w:rFonts w:hint="eastAsia" w:ascii="华文中宋" w:hAnsi="华文中宋" w:eastAsia="华文中宋" w:cs="Times New Roman"/>
          <w:b/>
          <w:bCs/>
          <w:sz w:val="48"/>
          <w:szCs w:val="48"/>
          <w:lang w:val="en-US" w:eastAsia="zh-CN"/>
        </w:rPr>
      </w:pPr>
      <w:r>
        <w:rPr>
          <w:rFonts w:hint="eastAsia" w:ascii="华文中宋" w:hAnsi="华文中宋" w:eastAsia="华文中宋" w:cs="Times New Roman"/>
          <w:b/>
          <w:bCs/>
          <w:sz w:val="48"/>
          <w:szCs w:val="48"/>
          <w:lang w:val="en-US" w:eastAsia="zh-CN"/>
        </w:rPr>
        <w:t>应急预案</w:t>
      </w:r>
    </w:p>
    <w:p>
      <w:pPr>
        <w:spacing w:before="156" w:beforeLines="50" w:after="312" w:afterLines="100"/>
        <w:ind w:firstLine="0" w:firstLineChars="0"/>
        <w:jc w:val="both"/>
        <w:rPr>
          <w:rFonts w:eastAsia="仿宋_GB2312"/>
          <w:b/>
          <w:sz w:val="36"/>
          <w:szCs w:val="36"/>
        </w:rPr>
      </w:pPr>
    </w:p>
    <w:p>
      <w:pPr>
        <w:spacing w:before="156" w:beforeLines="50" w:after="312" w:afterLines="100"/>
        <w:ind w:firstLine="0" w:firstLineChars="0"/>
        <w:jc w:val="center"/>
        <w:rPr>
          <w:rFonts w:eastAsia="仿宋_GB2312"/>
          <w:b/>
          <w:sz w:val="36"/>
          <w:szCs w:val="36"/>
        </w:rPr>
      </w:pPr>
      <w:bookmarkStart w:id="362" w:name="_GoBack"/>
      <w:bookmarkEnd w:id="362"/>
    </w:p>
    <w:p>
      <w:pPr>
        <w:spacing w:before="156" w:beforeLines="50" w:after="312" w:afterLines="100"/>
        <w:ind w:firstLine="0" w:firstLineChars="0"/>
        <w:jc w:val="center"/>
        <w:rPr>
          <w:rFonts w:eastAsia="仿宋_GB2312"/>
          <w:b/>
          <w:sz w:val="28"/>
          <w:szCs w:val="28"/>
        </w:rPr>
      </w:pPr>
    </w:p>
    <w:p>
      <w:pPr>
        <w:spacing w:before="156" w:beforeLines="50" w:after="312" w:afterLines="100"/>
        <w:ind w:firstLine="0" w:firstLineChars="0"/>
        <w:jc w:val="center"/>
        <w:rPr>
          <w:rFonts w:eastAsia="仿宋_GB2312"/>
          <w:b/>
          <w:sz w:val="36"/>
          <w:szCs w:val="36"/>
        </w:rPr>
      </w:pPr>
    </w:p>
    <w:p>
      <w:pPr>
        <w:spacing w:before="156" w:beforeLines="50" w:after="312" w:afterLines="100"/>
        <w:ind w:firstLine="0" w:firstLineChars="0"/>
        <w:jc w:val="center"/>
        <w:rPr>
          <w:rFonts w:eastAsia="仿宋_GB2312"/>
          <w:b/>
          <w:sz w:val="28"/>
          <w:szCs w:val="28"/>
        </w:rPr>
      </w:pPr>
    </w:p>
    <w:p>
      <w:pPr>
        <w:spacing w:before="156" w:beforeLines="50" w:after="312" w:afterLines="100"/>
        <w:ind w:firstLine="0" w:firstLineChars="0"/>
        <w:jc w:val="center"/>
        <w:rPr>
          <w:rFonts w:eastAsia="仿宋_GB2312"/>
          <w:b/>
          <w:sz w:val="28"/>
          <w:szCs w:val="28"/>
        </w:rPr>
      </w:pPr>
    </w:p>
    <w:p>
      <w:pPr>
        <w:pStyle w:val="2"/>
      </w:pPr>
    </w:p>
    <w:p>
      <w:pPr>
        <w:spacing w:before="156" w:beforeLines="50" w:after="312" w:afterLines="100"/>
        <w:ind w:firstLine="0" w:firstLineChars="0"/>
        <w:jc w:val="center"/>
        <w:rPr>
          <w:rFonts w:eastAsia="仿宋_GB2312"/>
          <w:b/>
          <w:sz w:val="28"/>
          <w:szCs w:val="28"/>
        </w:rPr>
      </w:pPr>
    </w:p>
    <w:p>
      <w:pPr>
        <w:spacing w:before="120" w:beforeLines="50" w:after="240" w:afterLines="100" w:line="400" w:lineRule="exact"/>
        <w:ind w:firstLine="0" w:firstLineChars="0"/>
        <w:jc w:val="center"/>
        <w:rPr>
          <w:rFonts w:hint="eastAsia" w:ascii="华文中宋" w:hAnsi="华文中宋" w:eastAsia="华文中宋" w:cs="Times New Roman"/>
          <w:b/>
          <w:sz w:val="36"/>
          <w:szCs w:val="36"/>
          <w:lang w:val="en-US" w:eastAsia="zh-CN"/>
        </w:rPr>
      </w:pPr>
      <w:r>
        <w:rPr>
          <w:rFonts w:hint="eastAsia" w:ascii="华文中宋" w:hAnsi="华文中宋" w:eastAsia="华文中宋" w:cs="Times New Roman"/>
          <w:b/>
          <w:sz w:val="36"/>
          <w:szCs w:val="36"/>
          <w:lang w:val="en-US" w:eastAsia="zh-CN"/>
        </w:rPr>
        <w:t>制定单位：贵阳市花溪区人民政府</w:t>
      </w:r>
    </w:p>
    <w:p>
      <w:pPr>
        <w:spacing w:before="120" w:beforeLines="50" w:after="240" w:afterLines="100" w:line="400" w:lineRule="exact"/>
        <w:ind w:firstLine="0" w:firstLineChars="0"/>
        <w:jc w:val="center"/>
        <w:rPr>
          <w:rFonts w:hint="eastAsia" w:ascii="华文中宋" w:hAnsi="华文中宋" w:eastAsia="华文中宋" w:cs="Times New Roman"/>
          <w:b/>
          <w:sz w:val="36"/>
          <w:szCs w:val="36"/>
          <w:lang w:val="en-US" w:eastAsia="zh-CN"/>
        </w:rPr>
        <w:sectPr>
          <w:pgSz w:w="11906" w:h="16838"/>
          <w:pgMar w:top="1440" w:right="1797" w:bottom="1440" w:left="1797" w:header="851" w:footer="992" w:gutter="0"/>
          <w:cols w:space="425" w:num="1"/>
          <w:docGrid w:type="linesAndChars" w:linePitch="312" w:charSpace="0"/>
        </w:sectPr>
      </w:pPr>
      <w:r>
        <w:rPr>
          <w:rFonts w:hint="eastAsia" w:ascii="华文中宋" w:hAnsi="华文中宋" w:eastAsia="华文中宋" w:cs="Times New Roman"/>
          <w:b/>
          <w:sz w:val="36"/>
          <w:szCs w:val="36"/>
          <w:lang w:val="en-US" w:eastAsia="zh-CN"/>
        </w:rPr>
        <w:t>二〇二二年七月</w:t>
      </w:r>
    </w:p>
    <w:p>
      <w:pPr>
        <w:pStyle w:val="14"/>
        <w:ind w:firstLine="0" w:firstLineChars="0"/>
        <w:jc w:val="center"/>
      </w:pPr>
    </w:p>
    <w:sdt>
      <w:sdtPr>
        <w:rPr>
          <w:rFonts w:hint="default" w:ascii="Times New Roman" w:hAnsi="Times New Roman" w:eastAsia="仿宋" w:cs="Times New Roman"/>
          <w:sz w:val="32"/>
          <w:szCs w:val="32"/>
        </w:rPr>
        <w:id w:val="147475599"/>
        <w15:color w:val="DBDBDB"/>
        <w:docPartObj>
          <w:docPartGallery w:val="Table of Contents"/>
          <w:docPartUnique/>
        </w:docPartObj>
      </w:sdtPr>
      <w:sdtEndPr>
        <w:rPr>
          <w:rFonts w:hint="default" w:ascii="Times New Roman" w:hAnsi="Times New Roman" w:eastAsia="仿宋" w:cs="Times New Roman"/>
          <w:sz w:val="28"/>
          <w:szCs w:val="28"/>
        </w:rPr>
      </w:sdtEndPr>
      <w:sdtContent>
        <w:p>
          <w:pPr>
            <w:keepNext w:val="0"/>
            <w:keepLines w:val="0"/>
            <w:pageBreakBefore w:val="0"/>
            <w:widowControl w:val="0"/>
            <w:tabs>
              <w:tab w:val="center" w:pos="4153"/>
              <w:tab w:val="right" w:pos="8306"/>
            </w:tabs>
            <w:kinsoku/>
            <w:wordWrap/>
            <w:overflowPunct/>
            <w:topLinePunct w:val="0"/>
            <w:autoSpaceDE/>
            <w:autoSpaceDN/>
            <w:bidi w:val="0"/>
            <w:adjustRightInd/>
            <w:ind w:firstLine="0" w:firstLine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b/>
              <w:bCs/>
              <w:sz w:val="32"/>
              <w:szCs w:val="32"/>
            </w:rPr>
            <w:t>目 录</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TOC \o "1-2" \h \z \u </w:instrText>
          </w:r>
          <w:r>
            <w:rPr>
              <w:rFonts w:hint="default" w:ascii="Times New Roman" w:hAnsi="Times New Roman" w:eastAsia="仿宋" w:cs="Times New Roman"/>
              <w:sz w:val="32"/>
              <w:szCs w:val="32"/>
            </w:rPr>
            <w:fldChar w:fldCharType="separate"/>
          </w:r>
        </w:p>
        <w:p>
          <w:pPr>
            <w:pStyle w:val="16"/>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HYPERLINK \l _Toc32055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1 总则</w:t>
          </w:r>
          <w:r>
            <w:rPr>
              <w:rFonts w:hint="default" w:ascii="Times New Roman" w:hAnsi="Times New Roman" w:eastAsia="仿宋" w:cs="Times New Roman"/>
              <w:b/>
              <w:bCs/>
              <w:sz w:val="32"/>
              <w:szCs w:val="32"/>
            </w:rPr>
            <w:tab/>
          </w: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PAGEREF _Toc32055 \h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1</w:t>
          </w:r>
          <w:r>
            <w:rPr>
              <w:rFonts w:hint="default" w:ascii="Times New Roman" w:hAnsi="Times New Roman" w:eastAsia="仿宋" w:cs="Times New Roman"/>
              <w:b/>
              <w:bCs/>
              <w:sz w:val="32"/>
              <w:szCs w:val="32"/>
            </w:rPr>
            <w:fldChar w:fldCharType="end"/>
          </w:r>
          <w:r>
            <w:rPr>
              <w:rFonts w:hint="default" w:ascii="Times New Roman" w:hAnsi="Times New Roman" w:eastAsia="仿宋" w:cs="Times New Roman"/>
              <w:b/>
              <w:bCs/>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_Toc12656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1.1 编制说明</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_Toc12656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_Toc27061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1.2 编制目的</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_Toc27061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_Toc17226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1.3 编制依据</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_Toc17226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_Toc27599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1.4 适用范围</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_Toc27599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_Toc23848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1.5 预案体系</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_Toc23848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_Toc26711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1.6 工作原则</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_Toc26711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_Toc2379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1.7 事件分级</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_Toc2379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16"/>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HYPERLINK \l _Toc32348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2 组织机构与职责</w:t>
          </w:r>
          <w:r>
            <w:rPr>
              <w:rFonts w:hint="default" w:ascii="Times New Roman" w:hAnsi="Times New Roman" w:eastAsia="仿宋" w:cs="Times New Roman"/>
              <w:b/>
              <w:bCs/>
              <w:sz w:val="32"/>
              <w:szCs w:val="32"/>
            </w:rPr>
            <w:tab/>
          </w: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PAGEREF _Toc32348 \h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7</w:t>
          </w:r>
          <w:r>
            <w:rPr>
              <w:rFonts w:hint="default" w:ascii="Times New Roman" w:hAnsi="Times New Roman" w:eastAsia="仿宋" w:cs="Times New Roman"/>
              <w:b/>
              <w:bCs/>
              <w:sz w:val="32"/>
              <w:szCs w:val="32"/>
            </w:rPr>
            <w:fldChar w:fldCharType="end"/>
          </w:r>
          <w:r>
            <w:rPr>
              <w:rFonts w:hint="default" w:ascii="Times New Roman" w:hAnsi="Times New Roman" w:eastAsia="仿宋" w:cs="Times New Roman"/>
              <w:b/>
              <w:bCs/>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_Toc30994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2.1 应急组织机构</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_Toc30994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7</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_Toc5664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2.2 应急组织机构成员</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_Toc5664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8</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_Toc1680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2.3 职责</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_Toc1680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9</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_Toc20707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2.4 环境应急专家</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_Toc20707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17</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16"/>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HYPERLINK \l _Toc1971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3 预防和预警</w:t>
          </w:r>
          <w:r>
            <w:rPr>
              <w:rFonts w:hint="default" w:ascii="Times New Roman" w:hAnsi="Times New Roman" w:eastAsia="仿宋" w:cs="Times New Roman"/>
              <w:b/>
              <w:bCs/>
              <w:sz w:val="32"/>
              <w:szCs w:val="32"/>
            </w:rPr>
            <w:tab/>
          </w: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PAGEREF _Toc1971 \h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18</w:t>
          </w:r>
          <w:r>
            <w:rPr>
              <w:rFonts w:hint="default" w:ascii="Times New Roman" w:hAnsi="Times New Roman" w:eastAsia="仿宋" w:cs="Times New Roman"/>
              <w:b/>
              <w:bCs/>
              <w:sz w:val="32"/>
              <w:szCs w:val="32"/>
            </w:rPr>
            <w:fldChar w:fldCharType="end"/>
          </w:r>
          <w:r>
            <w:rPr>
              <w:rFonts w:hint="default" w:ascii="Times New Roman" w:hAnsi="Times New Roman" w:eastAsia="仿宋" w:cs="Times New Roman"/>
              <w:b/>
              <w:bCs/>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_Toc10202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3.1 信息监测</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_Toc10202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18</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_Toc10196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3.2 预防工作</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_Toc10196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18</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_Toc15369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3.3 预警发布</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_Toc15369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19</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_Toc25262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3.4 预警行动</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_Toc25262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_Toc9699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 xml:space="preserve">3.5 </w:t>
          </w:r>
          <w:r>
            <w:rPr>
              <w:rFonts w:hint="default" w:ascii="Times New Roman" w:hAnsi="Times New Roman" w:eastAsia="仿宋" w:cs="Times New Roman"/>
              <w:bCs/>
              <w:sz w:val="32"/>
              <w:szCs w:val="32"/>
            </w:rPr>
            <w:t>预警级别的调整和预警解除</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_Toc9699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22</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16"/>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HYPERLINK \l _Toc21508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kern w:val="0"/>
              <w:sz w:val="32"/>
              <w:szCs w:val="32"/>
            </w:rPr>
            <w:t>4 应急措施</w:t>
          </w:r>
          <w:r>
            <w:rPr>
              <w:rFonts w:hint="default" w:ascii="Times New Roman" w:hAnsi="Times New Roman" w:eastAsia="仿宋" w:cs="Times New Roman"/>
              <w:b/>
              <w:bCs/>
              <w:sz w:val="32"/>
              <w:szCs w:val="32"/>
            </w:rPr>
            <w:tab/>
          </w: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PAGEREF _Toc21508 \h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23</w:t>
          </w:r>
          <w:r>
            <w:rPr>
              <w:rFonts w:hint="default" w:ascii="Times New Roman" w:hAnsi="Times New Roman" w:eastAsia="仿宋" w:cs="Times New Roman"/>
              <w:b/>
              <w:bCs/>
              <w:sz w:val="32"/>
              <w:szCs w:val="32"/>
            </w:rPr>
            <w:fldChar w:fldCharType="end"/>
          </w:r>
          <w:r>
            <w:rPr>
              <w:rFonts w:hint="default" w:ascii="Times New Roman" w:hAnsi="Times New Roman" w:eastAsia="仿宋" w:cs="Times New Roman"/>
              <w:b/>
              <w:bCs/>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_Toc19155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4.1 先期应急处置</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_Toc19155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23</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_Toc27008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4.2 扩大应急处置措施</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_Toc27008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23</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_Toc12315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bCs/>
              <w:kern w:val="0"/>
              <w:sz w:val="32"/>
              <w:szCs w:val="32"/>
            </w:rPr>
            <w:t>4.3 应急联动</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_Toc12315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24</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_Toc12438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4.4 应急响应程序</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_Toc12438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26</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_Toc15793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4.5 分级响应机制</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_Toc15793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26</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_Toc2157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bCs/>
              <w:sz w:val="32"/>
              <w:szCs w:val="32"/>
            </w:rPr>
            <w:t>4.6 应急响应措施</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_Toc2157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27</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_Toc14592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4.7 具体事件应急处置措施</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_Toc14592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30</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_Toc28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bCs/>
              <w:sz w:val="32"/>
              <w:szCs w:val="32"/>
            </w:rPr>
            <w:t>4.8 突发环境事件应急监测</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_Toc28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38</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_Toc16059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4.9 信息报送与处理</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_Toc16059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43</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_Toc11194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4.10 指挥和协调</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_Toc11194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47</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_Toc31768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4.11 信息发布</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_Toc31768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48</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_Toc20249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4.12 应急人员安全防护</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_Toc20249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49</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16"/>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HYPERLINK \l _Toc11066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5 应急终止</w:t>
          </w:r>
          <w:r>
            <w:rPr>
              <w:rFonts w:hint="default" w:ascii="Times New Roman" w:hAnsi="Times New Roman" w:eastAsia="仿宋" w:cs="Times New Roman"/>
              <w:b/>
              <w:bCs/>
              <w:sz w:val="32"/>
              <w:szCs w:val="32"/>
            </w:rPr>
            <w:tab/>
          </w: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PAGEREF _Toc11066 \h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50</w:t>
          </w:r>
          <w:r>
            <w:rPr>
              <w:rFonts w:hint="default" w:ascii="Times New Roman" w:hAnsi="Times New Roman" w:eastAsia="仿宋" w:cs="Times New Roman"/>
              <w:b/>
              <w:bCs/>
              <w:sz w:val="32"/>
              <w:szCs w:val="32"/>
            </w:rPr>
            <w:fldChar w:fldCharType="end"/>
          </w:r>
          <w:r>
            <w:rPr>
              <w:rFonts w:hint="default" w:ascii="Times New Roman" w:hAnsi="Times New Roman" w:eastAsia="仿宋" w:cs="Times New Roman"/>
              <w:b/>
              <w:bCs/>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_Toc29469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5.1 应急终止的条件</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_Toc29469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50</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_Toc13200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5.2 应急终止的程序</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_Toc13200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50</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_Toc25363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5.3 应急终止后的行动</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_Toc25363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50</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16"/>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HYPERLINK \l _Toc5738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6 善后工作</w:t>
          </w:r>
          <w:r>
            <w:rPr>
              <w:rFonts w:hint="default" w:ascii="Times New Roman" w:hAnsi="Times New Roman" w:eastAsia="仿宋" w:cs="Times New Roman"/>
              <w:b/>
              <w:bCs/>
              <w:sz w:val="32"/>
              <w:szCs w:val="32"/>
            </w:rPr>
            <w:tab/>
          </w: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PAGEREF _Toc5738 \h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52</w:t>
          </w:r>
          <w:r>
            <w:rPr>
              <w:rFonts w:hint="default" w:ascii="Times New Roman" w:hAnsi="Times New Roman" w:eastAsia="仿宋" w:cs="Times New Roman"/>
              <w:b/>
              <w:bCs/>
              <w:sz w:val="32"/>
              <w:szCs w:val="32"/>
            </w:rPr>
            <w:fldChar w:fldCharType="end"/>
          </w:r>
          <w:r>
            <w:rPr>
              <w:rFonts w:hint="default" w:ascii="Times New Roman" w:hAnsi="Times New Roman" w:eastAsia="仿宋" w:cs="Times New Roman"/>
              <w:b/>
              <w:bCs/>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_Toc14706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6.1 善后处置</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_Toc14706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52</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_Toc20770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6.2 社会救助</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_Toc20770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52</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_Toc8169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6.3 后果评估</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_Toc8169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52</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16"/>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HYPERLINK \l _Toc27006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7 应急保障</w:t>
          </w:r>
          <w:r>
            <w:rPr>
              <w:rFonts w:hint="default" w:ascii="Times New Roman" w:hAnsi="Times New Roman" w:eastAsia="仿宋" w:cs="Times New Roman"/>
              <w:b/>
              <w:bCs/>
              <w:sz w:val="32"/>
              <w:szCs w:val="32"/>
            </w:rPr>
            <w:tab/>
          </w: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PAGEREF _Toc27006 \h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53</w:t>
          </w:r>
          <w:r>
            <w:rPr>
              <w:rFonts w:hint="default" w:ascii="Times New Roman" w:hAnsi="Times New Roman" w:eastAsia="仿宋" w:cs="Times New Roman"/>
              <w:b/>
              <w:bCs/>
              <w:sz w:val="32"/>
              <w:szCs w:val="32"/>
            </w:rPr>
            <w:fldChar w:fldCharType="end"/>
          </w:r>
          <w:r>
            <w:rPr>
              <w:rFonts w:hint="default" w:ascii="Times New Roman" w:hAnsi="Times New Roman" w:eastAsia="仿宋" w:cs="Times New Roman"/>
              <w:b/>
              <w:bCs/>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_Toc17583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7.1 队伍保障</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_Toc17583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53</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_Toc15932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7.2 物资保障</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_Toc15932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53</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_Toc22375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7.3 资金保障</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_Toc22375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53</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_Toc17637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7.4 监测预警能力保障</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_Toc17637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54</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_Toc12826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7.5 信息保障</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_Toc12826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54</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_Toc26462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7.6 医疗卫生保障</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_Toc26462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54</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_Toc14104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7.7 宣传、培训与演练</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_Toc14104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55</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_Toc1740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7.8 应急能力评价</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_Toc1740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56</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16"/>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HYPERLINK \l _Toc29370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8 监督管理</w:t>
          </w:r>
          <w:r>
            <w:rPr>
              <w:rFonts w:hint="default" w:ascii="Times New Roman" w:hAnsi="Times New Roman" w:eastAsia="仿宋" w:cs="Times New Roman"/>
              <w:b/>
              <w:bCs/>
              <w:sz w:val="32"/>
              <w:szCs w:val="32"/>
            </w:rPr>
            <w:tab/>
          </w: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PAGEREF _Toc29370 \h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57</w:t>
          </w:r>
          <w:r>
            <w:rPr>
              <w:rFonts w:hint="default" w:ascii="Times New Roman" w:hAnsi="Times New Roman" w:eastAsia="仿宋" w:cs="Times New Roman"/>
              <w:b/>
              <w:bCs/>
              <w:sz w:val="32"/>
              <w:szCs w:val="32"/>
            </w:rPr>
            <w:fldChar w:fldCharType="end"/>
          </w:r>
          <w:r>
            <w:rPr>
              <w:rFonts w:hint="default" w:ascii="Times New Roman" w:hAnsi="Times New Roman" w:eastAsia="仿宋" w:cs="Times New Roman"/>
              <w:b/>
              <w:bCs/>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_Toc5827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8.1 预案演练</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_Toc5827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57</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_Toc18523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8.2 宣传和培训</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_Toc18523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57</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_Toc6884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8.3 奖励和责任</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_Toc6884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57</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_Toc27659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bCs/>
              <w:sz w:val="32"/>
              <w:szCs w:val="32"/>
            </w:rPr>
            <w:t>8.4 事故调查</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_Toc27659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58</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16"/>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HYPERLINK \l _Toc25157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9 附则</w:t>
          </w:r>
          <w:r>
            <w:rPr>
              <w:rFonts w:hint="default" w:ascii="Times New Roman" w:hAnsi="Times New Roman" w:eastAsia="仿宋" w:cs="Times New Roman"/>
              <w:b/>
              <w:bCs/>
              <w:sz w:val="32"/>
              <w:szCs w:val="32"/>
            </w:rPr>
            <w:tab/>
          </w: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PAGEREF _Toc25157 \h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59</w:t>
          </w:r>
          <w:r>
            <w:rPr>
              <w:rFonts w:hint="default" w:ascii="Times New Roman" w:hAnsi="Times New Roman" w:eastAsia="仿宋" w:cs="Times New Roman"/>
              <w:b/>
              <w:bCs/>
              <w:sz w:val="32"/>
              <w:szCs w:val="32"/>
            </w:rPr>
            <w:fldChar w:fldCharType="end"/>
          </w:r>
          <w:r>
            <w:rPr>
              <w:rFonts w:hint="default" w:ascii="Times New Roman" w:hAnsi="Times New Roman" w:eastAsia="仿宋" w:cs="Times New Roman"/>
              <w:b/>
              <w:bCs/>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_Toc14009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9.1 名词术语</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_Toc14009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59</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_Toc30565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9.2 修订预案及协作</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_Toc30565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59</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_Toc4342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9.3 奖励与责任追究</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_Toc4342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60</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_Toc12411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9.4 预案实施时间</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_Toc12411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61</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16"/>
            <w:keepNext w:val="0"/>
            <w:keepLines w:val="0"/>
            <w:pageBreakBefore w:val="0"/>
            <w:widowControl w:val="0"/>
            <w:tabs>
              <w:tab w:val="right" w:leader="dot" w:pos="8312"/>
            </w:tabs>
            <w:kinsoku/>
            <w:wordWrap/>
            <w:overflowPunct/>
            <w:topLinePunct w:val="0"/>
            <w:autoSpaceDE/>
            <w:autoSpaceDN/>
            <w:bidi w:val="0"/>
            <w:adjustRightInd/>
            <w:ind w:firstLine="0" w:firstLineChars="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HYPERLINK \l _Toc20598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附件</w:t>
          </w:r>
          <w:r>
            <w:rPr>
              <w:rFonts w:hint="default" w:ascii="Times New Roman" w:hAnsi="Times New Roman" w:eastAsia="仿宋" w:cs="Times New Roman"/>
              <w:b/>
              <w:bCs/>
              <w:sz w:val="32"/>
              <w:szCs w:val="32"/>
            </w:rPr>
            <w:tab/>
          </w:r>
          <w:r>
            <w:rPr>
              <w:rFonts w:hint="default" w:ascii="Times New Roman" w:hAnsi="Times New Roman" w:eastAsia="仿宋" w:cs="Times New Roman"/>
              <w:b/>
              <w:bCs/>
              <w:sz w:val="32"/>
              <w:szCs w:val="32"/>
            </w:rPr>
            <w:fldChar w:fldCharType="begin"/>
          </w:r>
          <w:r>
            <w:rPr>
              <w:rFonts w:hint="default" w:ascii="Times New Roman" w:hAnsi="Times New Roman" w:eastAsia="仿宋" w:cs="Times New Roman"/>
              <w:b/>
              <w:bCs/>
              <w:sz w:val="32"/>
              <w:szCs w:val="32"/>
            </w:rPr>
            <w:instrText xml:space="preserve"> PAGEREF _Toc20598 \h </w:instrText>
          </w:r>
          <w:r>
            <w:rPr>
              <w:rFonts w:hint="default" w:ascii="Times New Roman" w:hAnsi="Times New Roman" w:eastAsia="仿宋" w:cs="Times New Roman"/>
              <w:b/>
              <w:bCs/>
              <w:sz w:val="32"/>
              <w:szCs w:val="32"/>
            </w:rPr>
            <w:fldChar w:fldCharType="separate"/>
          </w:r>
          <w:r>
            <w:rPr>
              <w:rFonts w:hint="default" w:ascii="Times New Roman" w:hAnsi="Times New Roman" w:eastAsia="仿宋" w:cs="Times New Roman"/>
              <w:b/>
              <w:bCs/>
              <w:sz w:val="32"/>
              <w:szCs w:val="32"/>
            </w:rPr>
            <w:t>62</w:t>
          </w:r>
          <w:r>
            <w:rPr>
              <w:rFonts w:hint="default" w:ascii="Times New Roman" w:hAnsi="Times New Roman" w:eastAsia="仿宋" w:cs="Times New Roman"/>
              <w:b/>
              <w:bCs/>
              <w:sz w:val="32"/>
              <w:szCs w:val="32"/>
            </w:rPr>
            <w:fldChar w:fldCharType="end"/>
          </w:r>
          <w:r>
            <w:rPr>
              <w:rFonts w:hint="default" w:ascii="Times New Roman" w:hAnsi="Times New Roman" w:eastAsia="仿宋" w:cs="Times New Roman"/>
              <w:b/>
              <w:bCs/>
              <w:sz w:val="32"/>
              <w:szCs w:val="32"/>
            </w:rPr>
            <w:fldChar w:fldCharType="end"/>
          </w:r>
        </w:p>
        <w:p>
          <w:pPr>
            <w:pStyle w:val="16"/>
            <w:keepNext w:val="0"/>
            <w:keepLines w:val="0"/>
            <w:pageBreakBefore w:val="0"/>
            <w:widowControl w:val="0"/>
            <w:tabs>
              <w:tab w:val="right" w:leader="dot" w:pos="8312"/>
            </w:tabs>
            <w:kinsoku/>
            <w:wordWrap/>
            <w:overflowPunct/>
            <w:topLinePunct w:val="0"/>
            <w:autoSpaceDE/>
            <w:autoSpaceDN/>
            <w:bidi w:val="0"/>
            <w:adjustRightInd/>
            <w:snapToGrid/>
            <w:ind w:left="480" w:leftChars="200"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_Toc27475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附件1突发环境事件分级标准</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_Toc27475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62</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16"/>
            <w:keepNext w:val="0"/>
            <w:keepLines w:val="0"/>
            <w:pageBreakBefore w:val="0"/>
            <w:widowControl w:val="0"/>
            <w:tabs>
              <w:tab w:val="right" w:leader="dot" w:pos="8312"/>
            </w:tabs>
            <w:kinsoku/>
            <w:wordWrap/>
            <w:overflowPunct/>
            <w:topLinePunct w:val="0"/>
            <w:autoSpaceDE/>
            <w:autoSpaceDN/>
            <w:bidi w:val="0"/>
            <w:adjustRightInd/>
            <w:snapToGrid/>
            <w:ind w:left="480" w:leftChars="200"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_Toc1791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附件2突发环境事件应急专家名单</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_Toc1791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64</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16"/>
            <w:keepNext w:val="0"/>
            <w:keepLines w:val="0"/>
            <w:pageBreakBefore w:val="0"/>
            <w:widowControl w:val="0"/>
            <w:tabs>
              <w:tab w:val="right" w:leader="dot" w:pos="8312"/>
            </w:tabs>
            <w:kinsoku/>
            <w:wordWrap/>
            <w:overflowPunct/>
            <w:topLinePunct w:val="0"/>
            <w:autoSpaceDE/>
            <w:autoSpaceDN/>
            <w:bidi w:val="0"/>
            <w:adjustRightInd/>
            <w:snapToGrid/>
            <w:ind w:left="480" w:leftChars="200"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_Toc6436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附件3应急演练方案</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_Toc6436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66</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16"/>
            <w:keepNext w:val="0"/>
            <w:keepLines w:val="0"/>
            <w:pageBreakBefore w:val="0"/>
            <w:widowControl w:val="0"/>
            <w:tabs>
              <w:tab w:val="right" w:leader="dot" w:pos="8312"/>
            </w:tabs>
            <w:kinsoku/>
            <w:wordWrap/>
            <w:overflowPunct/>
            <w:topLinePunct w:val="0"/>
            <w:autoSpaceDE/>
            <w:autoSpaceDN/>
            <w:bidi w:val="0"/>
            <w:adjustRightInd/>
            <w:snapToGrid/>
            <w:ind w:left="480" w:leftChars="200"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_Toc30054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附件4预警信息发布模板</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_Toc30054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75</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16"/>
            <w:keepNext w:val="0"/>
            <w:keepLines w:val="0"/>
            <w:pageBreakBefore w:val="0"/>
            <w:widowControl w:val="0"/>
            <w:tabs>
              <w:tab w:val="right" w:leader="dot" w:pos="8312"/>
            </w:tabs>
            <w:kinsoku/>
            <w:wordWrap/>
            <w:overflowPunct/>
            <w:topLinePunct w:val="0"/>
            <w:autoSpaceDE/>
            <w:autoSpaceDN/>
            <w:bidi w:val="0"/>
            <w:adjustRightInd/>
            <w:snapToGrid/>
            <w:ind w:left="480" w:leftChars="200"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_Toc8704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附件5信息报告模板</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_Toc8704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76</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_Toc11201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附5.1初报</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_Toc11201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76</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_Toc9416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附5.2续报</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_Toc9416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77</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_Toc26626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附5.3处理结果报告</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_Toc26626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78</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16"/>
            <w:keepNext w:val="0"/>
            <w:keepLines w:val="0"/>
            <w:pageBreakBefore w:val="0"/>
            <w:widowControl w:val="0"/>
            <w:tabs>
              <w:tab w:val="right" w:leader="dot" w:pos="8312"/>
            </w:tabs>
            <w:kinsoku/>
            <w:wordWrap/>
            <w:overflowPunct/>
            <w:topLinePunct w:val="0"/>
            <w:autoSpaceDE/>
            <w:autoSpaceDN/>
            <w:bidi w:val="0"/>
            <w:adjustRightInd/>
            <w:snapToGrid/>
            <w:ind w:left="480" w:leftChars="200"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_Toc32722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附件6突发环境事件应对处置流程图</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_Toc32722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79</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pPr>
            <w:pStyle w:val="14"/>
            <w:keepNext w:val="0"/>
            <w:keepLines w:val="0"/>
            <w:pageBreakBefore w:val="0"/>
            <w:widowControl w:val="0"/>
            <w:kinsoku/>
            <w:wordWrap/>
            <w:overflowPunct/>
            <w:topLinePunct w:val="0"/>
            <w:autoSpaceDE/>
            <w:autoSpaceDN/>
            <w:bidi w:val="0"/>
            <w:adjustRightInd/>
            <w:ind w:firstLine="0" w:firstLineChars="0"/>
            <w:jc w:val="center"/>
            <w:textAlignment w:val="auto"/>
            <w:rPr>
              <w:sz w:val="28"/>
              <w:szCs w:val="28"/>
            </w:rPr>
            <w:sectPr>
              <w:pgSz w:w="11906" w:h="16838"/>
              <w:pgMar w:top="1440" w:right="1797" w:bottom="1440" w:left="1797" w:header="851" w:footer="992" w:gutter="0"/>
              <w:cols w:space="425" w:num="1"/>
              <w:docGrid w:type="linesAndChars" w:linePitch="312" w:charSpace="0"/>
            </w:sectPr>
          </w:pPr>
          <w:r>
            <w:rPr>
              <w:rFonts w:hint="default" w:ascii="Times New Roman" w:hAnsi="Times New Roman" w:eastAsia="仿宋" w:cs="Times New Roman"/>
              <w:sz w:val="32"/>
              <w:szCs w:val="32"/>
            </w:rPr>
            <w:fldChar w:fldCharType="end"/>
          </w:r>
        </w:p>
      </w:sdtContent>
    </w:sdt>
    <w:p>
      <w:pPr>
        <w:pStyle w:val="3"/>
        <w:rPr>
          <w:sz w:val="36"/>
          <w:szCs w:val="28"/>
        </w:rPr>
      </w:pPr>
      <w:bookmarkStart w:id="0" w:name="_Toc9205"/>
      <w:bookmarkStart w:id="1" w:name="_Toc13322"/>
      <w:bookmarkStart w:id="2" w:name="_Toc23040"/>
      <w:r>
        <w:rPr>
          <w:rFonts w:hint="eastAsia" w:ascii="仿宋" w:hAnsi="仿宋" w:eastAsia="仿宋" w:cs="仿宋"/>
          <w:sz w:val="36"/>
          <w:szCs w:val="28"/>
        </w:rPr>
        <w:t>摘 要</w:t>
      </w:r>
      <w:bookmarkEnd w:id="0"/>
      <w:bookmarkEnd w:id="1"/>
      <w:bookmarkEnd w:id="2"/>
    </w:p>
    <w:p>
      <w:pPr>
        <w:ind w:firstLine="480"/>
        <w:rPr>
          <w:rFonts w:hint="default" w:ascii="Times New Roman" w:hAnsi="Times New Roman" w:eastAsia="仿宋" w:cs="Times New Roman"/>
          <w:sz w:val="32"/>
          <w:szCs w:val="32"/>
        </w:rPr>
      </w:pPr>
      <w:bookmarkStart w:id="3" w:name="OLE_LINK13"/>
      <w:r>
        <w:rPr>
          <w:rFonts w:hint="default" w:ascii="Times New Roman" w:hAnsi="Times New Roman" w:eastAsia="仿宋" w:cs="Times New Roman"/>
          <w:sz w:val="32"/>
          <w:szCs w:val="32"/>
        </w:rPr>
        <w:t>花溪区位于贵州省中部，地处东经106°27′-106°52′，北纬26°11′-26°34′，南北长45公里，东西宽43公里。东邻黔南州龙里县，西接贵安新区，南连黔南州惠水县、长顺县，北与南明区、观山湖区接壤，位于贵阳市区中心南部17公里。全区地貌以山地和丘陵为主，行政区国土面积964.14平方公里，处云贵高原东斜坡和苗岭山脉中段，为典型的喀斯特地质地区，是长江水系和珠江水系的分水岭地带，境内河流17条，水量主要靠自然补给。</w:t>
      </w:r>
      <w:bookmarkStart w:id="4" w:name="OLE_LINK21"/>
      <w:r>
        <w:rPr>
          <w:rFonts w:hint="default" w:ascii="Times New Roman" w:hAnsi="Times New Roman" w:eastAsia="仿宋" w:cs="Times New Roman"/>
          <w:sz w:val="32"/>
          <w:szCs w:val="32"/>
        </w:rPr>
        <w:t>花溪区辖</w:t>
      </w:r>
      <w:bookmarkStart w:id="5" w:name="OLE_LINK1"/>
      <w:r>
        <w:rPr>
          <w:rFonts w:hint="default" w:ascii="Times New Roman" w:hAnsi="Times New Roman" w:eastAsia="仿宋" w:cs="Times New Roman"/>
          <w:sz w:val="32"/>
          <w:szCs w:val="32"/>
        </w:rPr>
        <w:t>4个镇、5个乡、4个街道</w:t>
      </w:r>
      <w:bookmarkEnd w:id="5"/>
      <w:r>
        <w:rPr>
          <w:rFonts w:hint="default" w:ascii="Times New Roman" w:hAnsi="Times New Roman" w:eastAsia="仿宋" w:cs="Times New Roman"/>
          <w:sz w:val="32"/>
          <w:szCs w:val="32"/>
        </w:rPr>
        <w:t>（青岩镇、石板镇、麦坪镇、燕楼镇、孟关苗族布依族乡、久安乡、高坡苗族乡、黔陶布依族苗族乡、马铃布依族苗族乡共4镇5乡，以及阳光街道、贵筑街道、溪北街道、清溪街道4个街道）。</w:t>
      </w:r>
      <w:bookmarkEnd w:id="3"/>
      <w:bookmarkEnd w:id="4"/>
      <w:r>
        <w:rPr>
          <w:rFonts w:hint="default" w:ascii="Times New Roman" w:hAnsi="Times New Roman" w:eastAsia="仿宋" w:cs="Times New Roman"/>
          <w:sz w:val="32"/>
          <w:szCs w:val="32"/>
        </w:rPr>
        <w:t>花溪区全区有大小河流51条，其中河长超过10公里或流域面积大于20平方公里的河流17条，花溪区范围内15条，经开区范围内2条（分别是小黄河和三江口河）；区内共有千人以上集中式饮用水水源地11处、水库19座，服务于花溪区各个乡镇、社区。</w:t>
      </w:r>
    </w:p>
    <w:p>
      <w:pPr>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贵阳市花溪区突发环境事件风险评估报告》，区内环境风险受体类型包含大气环境风险受体、水环境风险受体和土壤风险受体。重点环境敏感点包括学校、医疗卫生机构、集中居住区、饮用水源地、行政机关及企事业单位、商场公园及汽车站等。</w:t>
      </w:r>
    </w:p>
    <w:p>
      <w:pPr>
        <w:pStyle w:val="8"/>
        <w:ind w:firstLine="482"/>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根据风险源调查和分析结果，辖区内目前潜在的突发环境事件类型包括：</w:t>
      </w:r>
    </w:p>
    <w:p>
      <w:pPr>
        <w:ind w:firstLine="482"/>
        <w:rPr>
          <w:rFonts w:hint="default" w:ascii="Times New Roman" w:hAnsi="Times New Roman" w:eastAsia="仿宋" w:cs="Times New Roman"/>
          <w:b/>
          <w:bCs/>
          <w:sz w:val="32"/>
          <w:szCs w:val="32"/>
        </w:rPr>
      </w:pPr>
      <w:bookmarkStart w:id="6" w:name="_Toc3344"/>
      <w:r>
        <w:rPr>
          <w:rFonts w:hint="default" w:ascii="Times New Roman" w:hAnsi="Times New Roman" w:eastAsia="仿宋" w:cs="Times New Roman"/>
          <w:b/>
          <w:bCs/>
          <w:sz w:val="32"/>
          <w:szCs w:val="32"/>
        </w:rPr>
        <w:t>（1）突发水污染事件；</w:t>
      </w:r>
      <w:bookmarkEnd w:id="6"/>
    </w:p>
    <w:p>
      <w:pPr>
        <w:ind w:firstLine="482"/>
        <w:rPr>
          <w:rFonts w:hint="default" w:ascii="Times New Roman" w:hAnsi="Times New Roman" w:eastAsia="仿宋" w:cs="Times New Roman"/>
          <w:b/>
          <w:bCs/>
          <w:sz w:val="32"/>
          <w:szCs w:val="32"/>
        </w:rPr>
      </w:pPr>
      <w:bookmarkStart w:id="7" w:name="_Toc5475"/>
      <w:r>
        <w:rPr>
          <w:rFonts w:hint="default" w:ascii="Times New Roman" w:hAnsi="Times New Roman" w:eastAsia="仿宋" w:cs="Times New Roman"/>
          <w:b/>
          <w:bCs/>
          <w:sz w:val="32"/>
          <w:szCs w:val="32"/>
        </w:rPr>
        <w:t>（2）突发大气污染事件；</w:t>
      </w:r>
      <w:bookmarkEnd w:id="7"/>
    </w:p>
    <w:p>
      <w:pPr>
        <w:ind w:firstLine="482"/>
        <w:rPr>
          <w:rFonts w:hint="default" w:ascii="Times New Roman" w:hAnsi="Times New Roman" w:eastAsia="仿宋" w:cs="Times New Roman"/>
          <w:b/>
          <w:bCs/>
          <w:sz w:val="32"/>
          <w:szCs w:val="32"/>
        </w:rPr>
      </w:pPr>
      <w:bookmarkStart w:id="8" w:name="_Toc1143"/>
      <w:r>
        <w:rPr>
          <w:rFonts w:hint="default" w:ascii="Times New Roman" w:hAnsi="Times New Roman" w:eastAsia="仿宋" w:cs="Times New Roman"/>
          <w:b/>
          <w:bCs/>
          <w:sz w:val="32"/>
          <w:szCs w:val="32"/>
        </w:rPr>
        <w:t>（3）突发土壤污染事件；</w:t>
      </w:r>
      <w:bookmarkEnd w:id="8"/>
    </w:p>
    <w:p>
      <w:pPr>
        <w:ind w:firstLine="482"/>
        <w:rPr>
          <w:rFonts w:hint="default" w:ascii="Times New Roman" w:hAnsi="Times New Roman" w:eastAsia="仿宋" w:cs="Times New Roman"/>
          <w:b/>
          <w:bCs/>
          <w:sz w:val="32"/>
          <w:szCs w:val="32"/>
        </w:rPr>
      </w:pPr>
      <w:bookmarkStart w:id="9" w:name="_Toc32162"/>
      <w:r>
        <w:rPr>
          <w:rFonts w:hint="default" w:ascii="Times New Roman" w:hAnsi="Times New Roman" w:eastAsia="仿宋" w:cs="Times New Roman"/>
          <w:b/>
          <w:bCs/>
          <w:sz w:val="32"/>
          <w:szCs w:val="32"/>
        </w:rPr>
        <w:t>（4）突发生态环境破坏事件；</w:t>
      </w:r>
      <w:bookmarkEnd w:id="9"/>
    </w:p>
    <w:p>
      <w:pPr>
        <w:ind w:firstLine="482"/>
        <w:rPr>
          <w:rFonts w:hint="default" w:ascii="Times New Roman" w:hAnsi="Times New Roman" w:eastAsia="仿宋" w:cs="Times New Roman"/>
          <w:b/>
          <w:bCs/>
          <w:sz w:val="32"/>
          <w:szCs w:val="32"/>
        </w:rPr>
      </w:pPr>
      <w:bookmarkStart w:id="10" w:name="_Toc17416"/>
      <w:r>
        <w:rPr>
          <w:rFonts w:hint="default" w:ascii="Times New Roman" w:hAnsi="Times New Roman" w:eastAsia="仿宋" w:cs="Times New Roman"/>
          <w:b/>
          <w:bCs/>
          <w:sz w:val="32"/>
          <w:szCs w:val="32"/>
        </w:rPr>
        <w:t>（5）辐射污染事件。</w:t>
      </w:r>
      <w:bookmarkEnd w:id="10"/>
    </w:p>
    <w:p>
      <w:pPr>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预案确立了在花溪区人民政府统一领导下专门负责应急处置突发环境事件工作的领导机构，明确各应急小组职责，细化了应急响应程序。分析区内各潜在环境风险源的危险性，并对可能发生的突发环境事故提出相应的应急处置措施。同时建立了花溪区与周边区域应急联动机制，当发生涉及跨区域突发环境事件时花溪区联合周边区域共同响应，协调处置跨区域突发环境事件。</w:t>
      </w:r>
    </w:p>
    <w:p>
      <w:pPr>
        <w:pStyle w:val="14"/>
        <w:ind w:firstLine="480"/>
        <w:rPr>
          <w:rFonts w:hint="default" w:ascii="Times New Roman" w:hAnsi="Times New Roman" w:eastAsia="仿宋" w:cs="Times New Roman"/>
          <w:sz w:val="32"/>
          <w:szCs w:val="32"/>
        </w:rPr>
        <w:sectPr>
          <w:footerReference r:id="rId5" w:type="default"/>
          <w:pgSz w:w="11906" w:h="16838"/>
          <w:pgMar w:top="1440" w:right="1797" w:bottom="1440" w:left="1797" w:header="851" w:footer="992" w:gutter="0"/>
          <w:pgNumType w:fmt="upperRoman" w:start="1"/>
          <w:cols w:space="425" w:num="1"/>
          <w:docGrid w:type="linesAndChars" w:linePitch="312" w:charSpace="0"/>
        </w:sectPr>
      </w:pPr>
    </w:p>
    <w:p>
      <w:pPr>
        <w:pStyle w:val="3"/>
        <w:pageBreakBefore w:val="0"/>
        <w:widowControl w:val="0"/>
        <w:kinsoku/>
        <w:wordWrap/>
        <w:overflowPunct/>
        <w:topLinePunct w:val="0"/>
        <w:autoSpaceDE/>
        <w:autoSpaceDN/>
        <w:bidi w:val="0"/>
        <w:snapToGrid/>
        <w:rPr>
          <w:rFonts w:hint="default" w:ascii="Times New Roman" w:hAnsi="Times New Roman" w:eastAsia="仿宋" w:cs="Times New Roman"/>
          <w:sz w:val="32"/>
          <w:szCs w:val="32"/>
        </w:rPr>
      </w:pPr>
      <w:bookmarkStart w:id="11" w:name="_Toc32055"/>
      <w:bookmarkStart w:id="12" w:name="_Toc81842078"/>
      <w:r>
        <w:rPr>
          <w:rFonts w:hint="default" w:ascii="Times New Roman" w:hAnsi="Times New Roman" w:eastAsia="仿宋" w:cs="Times New Roman"/>
          <w:sz w:val="32"/>
          <w:szCs w:val="32"/>
        </w:rPr>
        <w:t>1 总则</w:t>
      </w:r>
      <w:bookmarkEnd w:id="11"/>
      <w:bookmarkEnd w:id="12"/>
    </w:p>
    <w:p>
      <w:pPr>
        <w:pStyle w:val="4"/>
        <w:pageBreakBefore w:val="0"/>
        <w:widowControl w:val="0"/>
        <w:numPr>
          <w:ilvl w:val="1"/>
          <w:numId w:val="1"/>
        </w:numPr>
        <w:kinsoku/>
        <w:wordWrap/>
        <w:overflowPunct/>
        <w:topLinePunct w:val="0"/>
        <w:autoSpaceDE/>
        <w:autoSpaceDN/>
        <w:bidi w:val="0"/>
        <w:snapToGrid/>
        <w:rPr>
          <w:rFonts w:hint="default" w:ascii="Times New Roman" w:hAnsi="Times New Roman" w:eastAsia="仿宋" w:cs="Times New Roman"/>
          <w:sz w:val="32"/>
          <w:szCs w:val="32"/>
        </w:rPr>
      </w:pPr>
      <w:bookmarkStart w:id="13" w:name="_Toc81842079"/>
      <w:bookmarkStart w:id="14" w:name="_Toc12656"/>
      <w:r>
        <w:rPr>
          <w:rFonts w:hint="default" w:ascii="Times New Roman" w:hAnsi="Times New Roman" w:eastAsia="仿宋" w:cs="Times New Roman"/>
          <w:sz w:val="32"/>
          <w:szCs w:val="32"/>
        </w:rPr>
        <w:t>编制说明</w:t>
      </w:r>
      <w:bookmarkEnd w:id="13"/>
      <w:bookmarkEnd w:id="14"/>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贵阳市花溪区于2017年编制了《贵阳市花溪区人民政府突发环境事件应急预案》，因环境应急预案依据的法律、法规、规章等发生变化，且花溪区人民政府应急组织结构人员和职责发生变动，故对原《预案》进行修订。根据先期调研资料，花溪区在上次预案制定至修编期间未发生过突发环境事件。</w:t>
      </w:r>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现根据原国家环境保护部于2018年1月公布的《行政区域突发环境事件风险评估推荐方法》（环办应急〔2018〕9号）、2018年3月公布的《企业突发环境事件风险分级方法》（HJ 941-2018）、原贵州省环境保护厅于2018年发布的《贵州省环境保护厅关于进一步加强突发环境事件应急预案管理的通知》〔2018〕110号等文件对突发环境事件应急预案进行修编。</w:t>
      </w:r>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修订内容包括重新编制《贵阳市花溪区突发环境事件风险评估报告》，《贵阳市花溪区突发环境事件应急资源调查报告》，同时进一步完善《贵阳市花溪区突发环境事件应急预案》。为加强贵阳市花溪区政府环境监督管理，尽力预防突发环境事件发生，花溪区将参照修订后预案展开突发环境事件应急演练。</w:t>
      </w:r>
    </w:p>
    <w:p>
      <w:pPr>
        <w:pStyle w:val="4"/>
        <w:pageBreakBefore w:val="0"/>
        <w:widowControl w:val="0"/>
        <w:numPr>
          <w:ilvl w:val="1"/>
          <w:numId w:val="1"/>
        </w:numPr>
        <w:kinsoku/>
        <w:wordWrap/>
        <w:overflowPunct/>
        <w:topLinePunct w:val="0"/>
        <w:autoSpaceDE/>
        <w:autoSpaceDN/>
        <w:bidi w:val="0"/>
        <w:snapToGrid/>
        <w:rPr>
          <w:rFonts w:hint="default" w:ascii="Times New Roman" w:hAnsi="Times New Roman" w:eastAsia="仿宋" w:cs="Times New Roman"/>
          <w:sz w:val="32"/>
          <w:szCs w:val="32"/>
        </w:rPr>
      </w:pPr>
      <w:bookmarkStart w:id="15" w:name="_Toc81842080"/>
      <w:bookmarkStart w:id="16" w:name="_Toc27061"/>
      <w:r>
        <w:rPr>
          <w:rFonts w:hint="default" w:ascii="Times New Roman" w:hAnsi="Times New Roman" w:eastAsia="仿宋" w:cs="Times New Roman"/>
          <w:sz w:val="32"/>
          <w:szCs w:val="32"/>
        </w:rPr>
        <w:t>编制目的</w:t>
      </w:r>
      <w:bookmarkEnd w:id="15"/>
      <w:bookmarkEnd w:id="16"/>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建立健全花溪区突发环境污染和生态破坏事件（以下简称“花溪区突发环境事件”）应急机制，有效预防和减少突发环境事件的发生，快速、科学地进行突发环境事件的应急处置，最大限度地减轻事故对人民生命、财产的危害和社会影响，确保环境安全，维护社会稳定，促进全区经济社会可持续发展。</w:t>
      </w:r>
    </w:p>
    <w:p>
      <w:pPr>
        <w:pStyle w:val="4"/>
        <w:pageBreakBefore w:val="0"/>
        <w:widowControl w:val="0"/>
        <w:numPr>
          <w:ilvl w:val="1"/>
          <w:numId w:val="1"/>
        </w:numPr>
        <w:kinsoku/>
        <w:wordWrap/>
        <w:overflowPunct/>
        <w:topLinePunct w:val="0"/>
        <w:autoSpaceDE/>
        <w:autoSpaceDN/>
        <w:bidi w:val="0"/>
        <w:snapToGrid/>
        <w:rPr>
          <w:rFonts w:hint="default" w:ascii="Times New Roman" w:hAnsi="Times New Roman" w:eastAsia="仿宋" w:cs="Times New Roman"/>
          <w:sz w:val="32"/>
          <w:szCs w:val="32"/>
        </w:rPr>
      </w:pPr>
      <w:bookmarkStart w:id="17" w:name="_Toc17226"/>
      <w:bookmarkStart w:id="18" w:name="_Toc81842081"/>
      <w:r>
        <w:rPr>
          <w:rFonts w:hint="default" w:ascii="Times New Roman" w:hAnsi="Times New Roman" w:eastAsia="仿宋" w:cs="Times New Roman"/>
          <w:sz w:val="32"/>
          <w:szCs w:val="32"/>
        </w:rPr>
        <w:t>编制依据</w:t>
      </w:r>
      <w:bookmarkEnd w:id="17"/>
      <w:bookmarkEnd w:id="18"/>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依据《中华人民共和国环境保护法》《中华人民共和国安全生产法》《中华人民共和国突发事件应对法》《中华人民共和国突发环境事件应急预案》《贵州省环境保护条例》等法律、法规，结合《贵州省突发环境事件应急预案》《贵阳市突发环境事件应急预案》上级突发环境事件应急预案要求，根据花溪区实际及《中石油贵州天然气管网有限公司突发环境事件应急预案》《中国石油天然气股份有限公司贵州销售分公司贵阳油库突发环境事件应急预案》《中国石油贵州销售仓储分公司贵阳油库突发环境事件应急预案》《贵州久联民爆器材发展股份有限公司九八五五生产分公司突发环境事件应急预案》等企业的突发环境事件应急预案，制定本预案。花溪区另行编制饮用水源保护区突发环境事件、重污染天气突发环境事件应急预案，与本预案形成联动机制。</w:t>
      </w:r>
    </w:p>
    <w:p>
      <w:pPr>
        <w:pStyle w:val="4"/>
        <w:pageBreakBefore w:val="0"/>
        <w:widowControl w:val="0"/>
        <w:numPr>
          <w:ilvl w:val="1"/>
          <w:numId w:val="1"/>
        </w:numPr>
        <w:kinsoku/>
        <w:wordWrap/>
        <w:overflowPunct/>
        <w:topLinePunct w:val="0"/>
        <w:autoSpaceDE/>
        <w:autoSpaceDN/>
        <w:bidi w:val="0"/>
        <w:snapToGrid/>
        <w:rPr>
          <w:rFonts w:hint="default" w:ascii="Times New Roman" w:hAnsi="Times New Roman" w:eastAsia="仿宋" w:cs="Times New Roman"/>
          <w:sz w:val="32"/>
          <w:szCs w:val="32"/>
        </w:rPr>
      </w:pPr>
      <w:bookmarkStart w:id="19" w:name="_Toc27599"/>
      <w:bookmarkStart w:id="20" w:name="_Toc81842082"/>
      <w:r>
        <w:rPr>
          <w:rFonts w:hint="default" w:ascii="Times New Roman" w:hAnsi="Times New Roman" w:eastAsia="仿宋" w:cs="Times New Roman"/>
          <w:sz w:val="32"/>
          <w:szCs w:val="32"/>
        </w:rPr>
        <w:t>适用范围</w:t>
      </w:r>
      <w:bookmarkEnd w:id="19"/>
      <w:bookmarkEnd w:id="20"/>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本预案适用于花溪区行政区域内因人为或不可抗力造成的突发环境事件的应急处置，主要包括以下几方面：</w:t>
      </w:r>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（1）由危险化学品泄漏、废水事故排放、固体废物（含危险废物）事故排放、水体富营养化等事件引发的水环境污染事件；</w:t>
      </w:r>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（2）由危险化学品燃烧（或爆炸）、企业废气事故排放、大型建筑工地扬尘、森林火灾等事件引发的大气环境污染事件；</w:t>
      </w:r>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（3）由危险化学品泄漏、废水事故排放、固体废物（含危险废物）事故排放、自然灾害等事件引发的土壤污染事件；</w:t>
      </w:r>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（4）因自然灾害造成的环境污染或生态破坏事件；</w:t>
      </w:r>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（5）放射源因管理不当、遗失或被盗等原因造成环境污染或危害人群健康的事件。</w:t>
      </w:r>
    </w:p>
    <w:p>
      <w:pPr>
        <w:pStyle w:val="4"/>
        <w:pageBreakBefore w:val="0"/>
        <w:widowControl w:val="0"/>
        <w:numPr>
          <w:ilvl w:val="1"/>
          <w:numId w:val="1"/>
        </w:numPr>
        <w:kinsoku/>
        <w:wordWrap/>
        <w:overflowPunct/>
        <w:topLinePunct w:val="0"/>
        <w:autoSpaceDE/>
        <w:autoSpaceDN/>
        <w:bidi w:val="0"/>
        <w:snapToGrid/>
        <w:rPr>
          <w:rFonts w:hint="default" w:ascii="Times New Roman" w:hAnsi="Times New Roman" w:eastAsia="仿宋" w:cs="Times New Roman"/>
          <w:sz w:val="32"/>
          <w:szCs w:val="32"/>
        </w:rPr>
      </w:pPr>
      <w:bookmarkStart w:id="21" w:name="_Toc81842083"/>
      <w:bookmarkStart w:id="22" w:name="_Toc23848"/>
      <w:r>
        <w:rPr>
          <w:rFonts w:hint="default" w:ascii="Times New Roman" w:hAnsi="Times New Roman" w:eastAsia="仿宋" w:cs="Times New Roman"/>
          <w:sz w:val="32"/>
          <w:szCs w:val="32"/>
        </w:rPr>
        <w:t>预案体系</w:t>
      </w:r>
      <w:bookmarkEnd w:id="21"/>
      <w:bookmarkEnd w:id="22"/>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花溪区突发环境事件应急预案设置应急响应程序和指挥系统，预案应急响应设定为Ⅰ级、Ⅱ级、Ⅲ级和Ⅳ级四个等级。初判发生特别重大、重大突发环境事件，分别启动Ⅰ级、Ⅱ级应急响应，由贵州省人民政府负责应对工作；初判发生较大突发环境事件，启动Ⅲ级应急响应，由贵阳市人民政府负责应对工作；初判发生一般突发环境事件，启动Ⅳ级应急响应，由花溪区人民政府负责应对工作。</w:t>
      </w:r>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贵阳市花溪区人民政府制定有《贵阳市花溪区人民政府突发环境事件应急预案》，另外还制定有《贵阳市花溪区土壤污染突发环境事件应急预案》《贵阳市花溪区水污染突发环境事件应急预案》《贵阳市花溪区饮用水源地突发环境事件应急预案》等子预案，上述应急预案共同组成了贵阳市花溪区突发环境事件预案体系。具体预案体系见下图。</w:t>
      </w:r>
    </w:p>
    <w:p>
      <w:pPr>
        <w:pStyle w:val="8"/>
        <w:ind w:firstLine="480"/>
      </w:pPr>
      <w:r>
        <mc:AlternateContent>
          <mc:Choice Requires="wpg">
            <w:drawing>
              <wp:anchor distT="0" distB="0" distL="114300" distR="114300" simplePos="0" relativeHeight="251663360" behindDoc="0" locked="0" layoutInCell="1" allowOverlap="1">
                <wp:simplePos x="0" y="0"/>
                <wp:positionH relativeFrom="column">
                  <wp:posOffset>518795</wp:posOffset>
                </wp:positionH>
                <wp:positionV relativeFrom="paragraph">
                  <wp:posOffset>167640</wp:posOffset>
                </wp:positionV>
                <wp:extent cx="4210050" cy="3821430"/>
                <wp:effectExtent l="0" t="0" r="19050" b="26670"/>
                <wp:wrapNone/>
                <wp:docPr id="43" name="组合 43"/>
                <wp:cNvGraphicFramePr/>
                <a:graphic xmlns:a="http://schemas.openxmlformats.org/drawingml/2006/main">
                  <a:graphicData uri="http://schemas.microsoft.com/office/word/2010/wordprocessingGroup">
                    <wpg:wgp>
                      <wpg:cNvGrpSpPr/>
                      <wpg:grpSpPr>
                        <a:xfrm>
                          <a:off x="0" y="0"/>
                          <a:ext cx="4210050" cy="3821430"/>
                          <a:chOff x="0" y="0"/>
                          <a:chExt cx="4210050" cy="3821430"/>
                        </a:xfrm>
                      </wpg:grpSpPr>
                      <wps:wsp>
                        <wps:cNvPr id="26" name="文本框 26"/>
                        <wps:cNvSpPr txBox="1">
                          <a:spLocks noChangeArrowheads="1"/>
                        </wps:cNvSpPr>
                        <wps:spPr bwMode="auto">
                          <a:xfrm>
                            <a:off x="609600" y="0"/>
                            <a:ext cx="3190875" cy="273685"/>
                          </a:xfrm>
                          <a:prstGeom prst="rect">
                            <a:avLst/>
                          </a:prstGeom>
                          <a:solidFill>
                            <a:srgbClr val="FFFFFF"/>
                          </a:solidFill>
                          <a:ln w="9525">
                            <a:solidFill>
                              <a:srgbClr val="000000"/>
                            </a:solidFill>
                            <a:miter lim="800000"/>
                          </a:ln>
                        </wps:spPr>
                        <wps:txbx>
                          <w:txbxContent>
                            <w:p>
                              <w:pPr>
                                <w:spacing w:line="240" w:lineRule="auto"/>
                                <w:ind w:firstLine="0" w:firstLineChars="0"/>
                                <w:jc w:val="center"/>
                                <w:rPr>
                                  <w:sz w:val="21"/>
                                  <w:szCs w:val="21"/>
                                </w:rPr>
                              </w:pPr>
                              <w:r>
                                <w:rPr>
                                  <w:rFonts w:hint="eastAsia"/>
                                  <w:sz w:val="21"/>
                                  <w:szCs w:val="21"/>
                                </w:rPr>
                                <w:t>贵阳市花溪</w:t>
                              </w:r>
                              <w:r>
                                <w:rPr>
                                  <w:sz w:val="21"/>
                                  <w:szCs w:val="21"/>
                                </w:rPr>
                                <w:t>区</w:t>
                              </w:r>
                              <w:r>
                                <w:rPr>
                                  <w:rFonts w:hint="eastAsia"/>
                                  <w:sz w:val="21"/>
                                  <w:szCs w:val="21"/>
                                </w:rPr>
                                <w:t>人民政府突发环境事件应急预案</w:t>
                              </w:r>
                            </w:p>
                          </w:txbxContent>
                        </wps:txbx>
                        <wps:bodyPr rot="0" vert="horz" wrap="square" lIns="91440" tIns="45720" rIns="91440" bIns="45720" anchor="t" anchorCtr="0" upright="1">
                          <a:noAutofit/>
                        </wps:bodyPr>
                      </wps:wsp>
                      <wps:wsp>
                        <wps:cNvPr id="27" name="文本框 27"/>
                        <wps:cNvSpPr txBox="1">
                          <a:spLocks noChangeArrowheads="1"/>
                        </wps:cNvSpPr>
                        <wps:spPr bwMode="auto">
                          <a:xfrm>
                            <a:off x="1333500" y="336550"/>
                            <a:ext cx="571500" cy="285750"/>
                          </a:xfrm>
                          <a:prstGeom prst="rect">
                            <a:avLst/>
                          </a:prstGeom>
                          <a:noFill/>
                          <a:ln>
                            <a:noFill/>
                          </a:ln>
                        </wps:spPr>
                        <wps:txbx>
                          <w:txbxContent>
                            <w:p>
                              <w:pPr>
                                <w:spacing w:line="240" w:lineRule="auto"/>
                                <w:ind w:firstLine="0" w:firstLineChars="0"/>
                                <w:jc w:val="center"/>
                                <w:rPr>
                                  <w:sz w:val="21"/>
                                  <w:szCs w:val="21"/>
                                </w:rPr>
                              </w:pPr>
                              <w:r>
                                <w:rPr>
                                  <w:rFonts w:hint="eastAsia"/>
                                  <w:sz w:val="21"/>
                                  <w:szCs w:val="21"/>
                                </w:rPr>
                                <w:t>指导</w:t>
                              </w:r>
                            </w:p>
                          </w:txbxContent>
                        </wps:txbx>
                        <wps:bodyPr rot="0" vert="horz" wrap="square" lIns="91440" tIns="45720" rIns="91440" bIns="45720" anchor="t" anchorCtr="0" upright="1">
                          <a:noAutofit/>
                        </wps:bodyPr>
                      </wps:wsp>
                      <wps:wsp>
                        <wps:cNvPr id="29" name="文本框 29"/>
                        <wps:cNvSpPr txBox="1">
                          <a:spLocks noChangeArrowheads="1"/>
                        </wps:cNvSpPr>
                        <wps:spPr bwMode="auto">
                          <a:xfrm>
                            <a:off x="2181225" y="336550"/>
                            <a:ext cx="914400" cy="285750"/>
                          </a:xfrm>
                          <a:prstGeom prst="rect">
                            <a:avLst/>
                          </a:prstGeom>
                          <a:noFill/>
                          <a:ln>
                            <a:noFill/>
                          </a:ln>
                        </wps:spPr>
                        <wps:txbx>
                          <w:txbxContent>
                            <w:p>
                              <w:pPr>
                                <w:spacing w:line="240" w:lineRule="auto"/>
                                <w:ind w:firstLine="0" w:firstLineChars="0"/>
                                <w:jc w:val="center"/>
                                <w:rPr>
                                  <w:sz w:val="21"/>
                                  <w:szCs w:val="21"/>
                                </w:rPr>
                              </w:pPr>
                              <w:r>
                                <w:rPr>
                                  <w:rFonts w:hint="eastAsia"/>
                                  <w:sz w:val="21"/>
                                  <w:szCs w:val="21"/>
                                </w:rPr>
                                <w:t>提供依据</w:t>
                              </w:r>
                            </w:p>
                          </w:txbxContent>
                        </wps:txbx>
                        <wps:bodyPr rot="0" vert="horz" wrap="square" lIns="91440" tIns="45720" rIns="91440" bIns="45720" anchor="t" anchorCtr="0" upright="1">
                          <a:noAutofit/>
                        </wps:bodyPr>
                      </wps:wsp>
                      <wpg:grpSp>
                        <wpg:cNvPr id="41" name="组合 41"/>
                        <wpg:cNvGrpSpPr/>
                        <wpg:grpSpPr>
                          <a:xfrm>
                            <a:off x="0" y="699770"/>
                            <a:ext cx="4210050" cy="1787525"/>
                            <a:chOff x="0" y="-90805"/>
                            <a:chExt cx="4210050" cy="1787525"/>
                          </a:xfrm>
                        </wpg:grpSpPr>
                        <wps:wsp>
                          <wps:cNvPr id="32" name="文本框 32"/>
                          <wps:cNvSpPr txBox="1">
                            <a:spLocks noChangeArrowheads="1"/>
                          </wps:cNvSpPr>
                          <wps:spPr bwMode="auto">
                            <a:xfrm>
                              <a:off x="123825" y="-66040"/>
                              <a:ext cx="1946910" cy="491490"/>
                            </a:xfrm>
                            <a:prstGeom prst="rect">
                              <a:avLst/>
                            </a:prstGeom>
                            <a:solidFill>
                              <a:srgbClr val="FFFFFF"/>
                            </a:solidFill>
                            <a:ln w="9525">
                              <a:solidFill>
                                <a:srgbClr val="000000"/>
                              </a:solidFill>
                              <a:miter lim="800000"/>
                            </a:ln>
                          </wps:spPr>
                          <wps:txbx>
                            <w:txbxContent>
                              <w:p>
                                <w:pPr>
                                  <w:spacing w:line="240" w:lineRule="auto"/>
                                  <w:ind w:firstLine="0" w:firstLineChars="0"/>
                                  <w:jc w:val="center"/>
                                  <w:rPr>
                                    <w:sz w:val="21"/>
                                    <w:szCs w:val="21"/>
                                  </w:rPr>
                                </w:pPr>
                                <w:r>
                                  <w:rPr>
                                    <w:rFonts w:hint="eastAsia"/>
                                    <w:sz w:val="21"/>
                                    <w:szCs w:val="21"/>
                                  </w:rPr>
                                  <w:t>贵阳市花溪区土壤污染突发环境事件应急预案</w:t>
                                </w:r>
                              </w:p>
                            </w:txbxContent>
                          </wps:txbx>
                          <wps:bodyPr rot="0" vert="horz" wrap="square" lIns="91440" tIns="45720" rIns="91440" bIns="45720" anchor="t" anchorCtr="0" upright="1">
                            <a:noAutofit/>
                          </wps:bodyPr>
                        </wps:wsp>
                        <wps:wsp>
                          <wps:cNvPr id="33" name="文本框 33"/>
                          <wps:cNvSpPr txBox="1">
                            <a:spLocks noChangeArrowheads="1"/>
                          </wps:cNvSpPr>
                          <wps:spPr bwMode="auto">
                            <a:xfrm>
                              <a:off x="2162175" y="-66040"/>
                              <a:ext cx="1946910" cy="491490"/>
                            </a:xfrm>
                            <a:prstGeom prst="rect">
                              <a:avLst/>
                            </a:prstGeom>
                            <a:solidFill>
                              <a:srgbClr val="FFFFFF"/>
                            </a:solidFill>
                            <a:ln w="9525">
                              <a:solidFill>
                                <a:srgbClr val="000000"/>
                              </a:solidFill>
                              <a:miter lim="800000"/>
                            </a:ln>
                          </wps:spPr>
                          <wps:txbx>
                            <w:txbxContent>
                              <w:p>
                                <w:pPr>
                                  <w:spacing w:line="240" w:lineRule="auto"/>
                                  <w:ind w:firstLine="0" w:firstLineChars="0"/>
                                  <w:jc w:val="center"/>
                                  <w:rPr>
                                    <w:sz w:val="21"/>
                                    <w:szCs w:val="21"/>
                                  </w:rPr>
                                </w:pPr>
                                <w:r>
                                  <w:rPr>
                                    <w:rFonts w:hint="eastAsia"/>
                                    <w:sz w:val="21"/>
                                    <w:szCs w:val="21"/>
                                  </w:rPr>
                                  <w:t>贵阳市花溪区重污染天气应急预案</w:t>
                                </w:r>
                              </w:p>
                            </w:txbxContent>
                          </wps:txbx>
                          <wps:bodyPr rot="0" vert="horz" wrap="square" lIns="91440" tIns="45720" rIns="91440" bIns="45720" anchor="t" anchorCtr="0" upright="1">
                            <a:noAutofit/>
                          </wps:bodyPr>
                        </wps:wsp>
                        <wps:wsp>
                          <wps:cNvPr id="34" name="文本框 34"/>
                          <wps:cNvSpPr txBox="1">
                            <a:spLocks noChangeArrowheads="1"/>
                          </wps:cNvSpPr>
                          <wps:spPr bwMode="auto">
                            <a:xfrm>
                              <a:off x="123825" y="511810"/>
                              <a:ext cx="1946910" cy="491490"/>
                            </a:xfrm>
                            <a:prstGeom prst="rect">
                              <a:avLst/>
                            </a:prstGeom>
                            <a:solidFill>
                              <a:srgbClr val="FFFFFF"/>
                            </a:solidFill>
                            <a:ln w="9525">
                              <a:solidFill>
                                <a:srgbClr val="000000"/>
                              </a:solidFill>
                              <a:miter lim="800000"/>
                            </a:ln>
                          </wps:spPr>
                          <wps:txbx>
                            <w:txbxContent>
                              <w:p>
                                <w:pPr>
                                  <w:spacing w:line="240" w:lineRule="auto"/>
                                  <w:ind w:firstLine="0" w:firstLineChars="0"/>
                                  <w:jc w:val="center"/>
                                  <w:rPr>
                                    <w:sz w:val="21"/>
                                    <w:szCs w:val="21"/>
                                  </w:rPr>
                                </w:pPr>
                                <w:r>
                                  <w:rPr>
                                    <w:rFonts w:hint="eastAsia"/>
                                    <w:sz w:val="21"/>
                                    <w:szCs w:val="21"/>
                                  </w:rPr>
                                  <w:t>贵阳市花溪区水污染突发环境事件应急预案</w:t>
                                </w:r>
                              </w:p>
                            </w:txbxContent>
                          </wps:txbx>
                          <wps:bodyPr rot="0" vert="horz" wrap="square" lIns="91440" tIns="45720" rIns="91440" bIns="45720" anchor="t" anchorCtr="0" upright="1">
                            <a:noAutofit/>
                          </wps:bodyPr>
                        </wps:wsp>
                        <wps:wsp>
                          <wps:cNvPr id="35" name="文本框 35"/>
                          <wps:cNvSpPr txBox="1">
                            <a:spLocks noChangeArrowheads="1"/>
                          </wps:cNvSpPr>
                          <wps:spPr bwMode="auto">
                            <a:xfrm>
                              <a:off x="2162175" y="511810"/>
                              <a:ext cx="1946910" cy="491490"/>
                            </a:xfrm>
                            <a:prstGeom prst="rect">
                              <a:avLst/>
                            </a:prstGeom>
                            <a:solidFill>
                              <a:srgbClr val="FFFFFF"/>
                            </a:solidFill>
                            <a:ln w="9525">
                              <a:solidFill>
                                <a:srgbClr val="000000"/>
                              </a:solidFill>
                              <a:miter lim="800000"/>
                            </a:ln>
                          </wps:spPr>
                          <wps:txbx>
                            <w:txbxContent>
                              <w:p>
                                <w:pPr>
                                  <w:spacing w:line="240" w:lineRule="auto"/>
                                  <w:ind w:firstLine="0" w:firstLineChars="0"/>
                                  <w:jc w:val="center"/>
                                  <w:rPr>
                                    <w:sz w:val="21"/>
                                    <w:szCs w:val="21"/>
                                  </w:rPr>
                                </w:pPr>
                                <w:r>
                                  <w:rPr>
                                    <w:rFonts w:hint="eastAsia"/>
                                    <w:sz w:val="21"/>
                                    <w:szCs w:val="21"/>
                                  </w:rPr>
                                  <w:t>贵阳市花溪区其它突发环境事件应急预案</w:t>
                                </w:r>
                              </w:p>
                            </w:txbxContent>
                          </wps:txbx>
                          <wps:bodyPr rot="0" vert="horz" wrap="square" lIns="91440" tIns="45720" rIns="91440" bIns="45720" anchor="t" anchorCtr="0" upright="1">
                            <a:noAutofit/>
                          </wps:bodyPr>
                        </wps:wsp>
                        <wps:wsp>
                          <wps:cNvPr id="36" name="矩形 36"/>
                          <wps:cNvSpPr/>
                          <wps:spPr>
                            <a:xfrm>
                              <a:off x="0" y="-90805"/>
                              <a:ext cx="4210050" cy="178752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8" name="文本框 38"/>
                        <wps:cNvSpPr txBox="1">
                          <a:spLocks noChangeArrowheads="1"/>
                        </wps:cNvSpPr>
                        <wps:spPr bwMode="auto">
                          <a:xfrm>
                            <a:off x="923925" y="2630805"/>
                            <a:ext cx="2362200" cy="1190625"/>
                          </a:xfrm>
                          <a:prstGeom prst="rect">
                            <a:avLst/>
                          </a:prstGeom>
                          <a:solidFill>
                            <a:srgbClr val="FFFFFF"/>
                          </a:solidFill>
                          <a:ln w="9525">
                            <a:solidFill>
                              <a:srgbClr val="000000"/>
                            </a:solidFill>
                            <a:miter lim="800000"/>
                          </a:ln>
                        </wps:spPr>
                        <wps:txbx>
                          <w:txbxContent>
                            <w:p>
                              <w:pPr>
                                <w:spacing w:line="240" w:lineRule="auto"/>
                                <w:ind w:firstLine="0" w:firstLineChars="0"/>
                                <w:rPr>
                                  <w:bCs/>
                                  <w:sz w:val="21"/>
                                  <w:szCs w:val="21"/>
                                </w:rPr>
                              </w:pPr>
                              <w:r>
                                <w:rPr>
                                  <w:rFonts w:hint="eastAsia"/>
                                  <w:bCs/>
                                  <w:sz w:val="21"/>
                                  <w:szCs w:val="21"/>
                                </w:rPr>
                                <w:t>①突发水污染环境</w:t>
                              </w:r>
                              <w:r>
                                <w:rPr>
                                  <w:bCs/>
                                  <w:sz w:val="21"/>
                                  <w:szCs w:val="21"/>
                                </w:rPr>
                                <w:t>事件</w:t>
                              </w:r>
                              <w:r>
                                <w:rPr>
                                  <w:rFonts w:hint="eastAsia"/>
                                  <w:bCs/>
                                  <w:sz w:val="21"/>
                                  <w:szCs w:val="21"/>
                                </w:rPr>
                                <w:t>应急处置</w:t>
                              </w:r>
                            </w:p>
                            <w:p>
                              <w:pPr>
                                <w:spacing w:line="240" w:lineRule="auto"/>
                                <w:ind w:firstLine="0" w:firstLineChars="0"/>
                                <w:rPr>
                                  <w:bCs/>
                                  <w:sz w:val="21"/>
                                  <w:szCs w:val="21"/>
                                </w:rPr>
                              </w:pPr>
                              <w:r>
                                <w:rPr>
                                  <w:rFonts w:hint="eastAsia"/>
                                  <w:bCs/>
                                  <w:sz w:val="21"/>
                                  <w:szCs w:val="21"/>
                                </w:rPr>
                                <w:t>②突发大气污染环境</w:t>
                              </w:r>
                              <w:r>
                                <w:rPr>
                                  <w:bCs/>
                                  <w:sz w:val="21"/>
                                  <w:szCs w:val="21"/>
                                </w:rPr>
                                <w:t>事件</w:t>
                              </w:r>
                              <w:r>
                                <w:rPr>
                                  <w:rFonts w:hint="eastAsia"/>
                                  <w:bCs/>
                                  <w:sz w:val="21"/>
                                  <w:szCs w:val="21"/>
                                </w:rPr>
                                <w:t>应急处置</w:t>
                              </w:r>
                            </w:p>
                            <w:p>
                              <w:pPr>
                                <w:spacing w:line="240" w:lineRule="auto"/>
                                <w:ind w:firstLine="0" w:firstLineChars="0"/>
                                <w:rPr>
                                  <w:bCs/>
                                  <w:sz w:val="21"/>
                                  <w:szCs w:val="21"/>
                                </w:rPr>
                              </w:pPr>
                              <w:r>
                                <w:rPr>
                                  <w:rFonts w:hint="eastAsia"/>
                                  <w:bCs/>
                                  <w:sz w:val="21"/>
                                  <w:szCs w:val="21"/>
                                </w:rPr>
                                <w:t>③突发土壤污染环境</w:t>
                              </w:r>
                              <w:r>
                                <w:rPr>
                                  <w:bCs/>
                                  <w:sz w:val="21"/>
                                  <w:szCs w:val="21"/>
                                </w:rPr>
                                <w:t>事件</w:t>
                              </w:r>
                              <w:r>
                                <w:rPr>
                                  <w:rFonts w:hint="eastAsia"/>
                                  <w:bCs/>
                                  <w:sz w:val="21"/>
                                  <w:szCs w:val="21"/>
                                </w:rPr>
                                <w:t>应急处置</w:t>
                              </w:r>
                            </w:p>
                            <w:p>
                              <w:pPr>
                                <w:spacing w:line="240" w:lineRule="auto"/>
                                <w:ind w:firstLine="0" w:firstLineChars="0"/>
                                <w:rPr>
                                  <w:bCs/>
                                  <w:sz w:val="21"/>
                                  <w:szCs w:val="21"/>
                                </w:rPr>
                              </w:pPr>
                              <w:r>
                                <w:rPr>
                                  <w:rFonts w:hint="eastAsia"/>
                                  <w:bCs/>
                                  <w:sz w:val="21"/>
                                  <w:szCs w:val="21"/>
                                </w:rPr>
                                <w:t>④突发生态环境破坏事件应急处置</w:t>
                              </w:r>
                            </w:p>
                            <w:p>
                              <w:pPr>
                                <w:spacing w:line="240" w:lineRule="auto"/>
                                <w:ind w:firstLine="0" w:firstLineChars="0"/>
                                <w:rPr>
                                  <w:bCs/>
                                  <w:sz w:val="21"/>
                                  <w:szCs w:val="21"/>
                                </w:rPr>
                              </w:pPr>
                              <w:r>
                                <w:rPr>
                                  <w:bCs/>
                                  <w:sz w:val="21"/>
                                  <w:szCs w:val="21"/>
                                </w:rPr>
                                <w:fldChar w:fldCharType="begin"/>
                              </w:r>
                              <w:r>
                                <w:rPr>
                                  <w:bCs/>
                                  <w:sz w:val="21"/>
                                  <w:szCs w:val="21"/>
                                </w:rPr>
                                <w:instrText xml:space="preserve"> </w:instrText>
                              </w:r>
                              <w:r>
                                <w:rPr>
                                  <w:rFonts w:hint="eastAsia"/>
                                  <w:bCs/>
                                  <w:sz w:val="21"/>
                                  <w:szCs w:val="21"/>
                                </w:rPr>
                                <w:instrText xml:space="preserve">= 5 \* GB3</w:instrText>
                              </w:r>
                              <w:r>
                                <w:rPr>
                                  <w:bCs/>
                                  <w:sz w:val="21"/>
                                  <w:szCs w:val="21"/>
                                </w:rPr>
                                <w:instrText xml:space="preserve"> </w:instrText>
                              </w:r>
                              <w:r>
                                <w:rPr>
                                  <w:bCs/>
                                  <w:sz w:val="21"/>
                                  <w:szCs w:val="21"/>
                                </w:rPr>
                                <w:fldChar w:fldCharType="separate"/>
                              </w:r>
                              <w:r>
                                <w:rPr>
                                  <w:rFonts w:hint="eastAsia"/>
                                  <w:bCs/>
                                  <w:sz w:val="21"/>
                                  <w:szCs w:val="21"/>
                                </w:rPr>
                                <w:t>⑤</w:t>
                              </w:r>
                              <w:r>
                                <w:rPr>
                                  <w:bCs/>
                                  <w:sz w:val="21"/>
                                  <w:szCs w:val="21"/>
                                </w:rPr>
                                <w:fldChar w:fldCharType="end"/>
                              </w:r>
                              <w:r>
                                <w:rPr>
                                  <w:bCs/>
                                  <w:sz w:val="21"/>
                                  <w:szCs w:val="21"/>
                                </w:rPr>
                                <w:t>辐射</w:t>
                              </w:r>
                              <w:r>
                                <w:rPr>
                                  <w:rFonts w:hint="eastAsia"/>
                                  <w:bCs/>
                                  <w:sz w:val="21"/>
                                  <w:szCs w:val="21"/>
                                </w:rPr>
                                <w:t>污染事件应急处置</w:t>
                              </w:r>
                            </w:p>
                          </w:txbxContent>
                        </wps:txbx>
                        <wps:bodyPr rot="0" vert="horz" wrap="square" lIns="91440" tIns="45720" rIns="91440" bIns="45720" anchor="t" anchorCtr="0" upright="1">
                          <a:noAutofit/>
                        </wps:bodyPr>
                      </wps:wsp>
                      <wps:wsp>
                        <wps:cNvPr id="39" name="直接箭头连接符 39"/>
                        <wps:cNvCnPr/>
                        <wps:spPr>
                          <a:xfrm>
                            <a:off x="1981200" y="276225"/>
                            <a:ext cx="0" cy="43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flipV="1">
                            <a:off x="2200275" y="276225"/>
                            <a:ext cx="0" cy="43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直接箭头连接符 42"/>
                        <wps:cNvCnPr>
                          <a:stCxn id="36" idx="2"/>
                        </wps:cNvCnPr>
                        <wps:spPr>
                          <a:xfrm>
                            <a:off x="2105025" y="2487295"/>
                            <a:ext cx="0" cy="1524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40.85pt;margin-top:13.2pt;height:300.9pt;width:331.5pt;z-index:251663360;mso-width-relative:page;mso-height-relative:page;" coordsize="4210050,3821430" o:gfxdata="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">
                <o:lock v:ext="edit" aspectratio="f"/>
                <v:shape id="_x0000_s1026" o:spid="_x0000_s1026" o:spt="202" type="#_x0000_t202" style="position:absolute;left:609600;top:0;height:273685;width:3190875;" fillcolor="#FFFFFF" filled="t" stroked="t" coordsize="21600,21600" o:gfxdata="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SiL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auto"/>
                          <w:ind w:firstLine="0" w:firstLineChars="0"/>
                          <w:jc w:val="center"/>
                          <w:rPr>
                            <w:sz w:val="21"/>
                            <w:szCs w:val="21"/>
                          </w:rPr>
                        </w:pPr>
                        <w:r>
                          <w:rPr>
                            <w:rFonts w:hint="eastAsia"/>
                            <w:sz w:val="21"/>
                            <w:szCs w:val="21"/>
                          </w:rPr>
                          <w:t>贵阳市花溪</w:t>
                        </w:r>
                        <w:r>
                          <w:rPr>
                            <w:sz w:val="21"/>
                            <w:szCs w:val="21"/>
                          </w:rPr>
                          <w:t>区</w:t>
                        </w:r>
                        <w:r>
                          <w:rPr>
                            <w:rFonts w:hint="eastAsia"/>
                            <w:sz w:val="21"/>
                            <w:szCs w:val="21"/>
                          </w:rPr>
                          <w:t>人民政府突发环境事件应急预案</w:t>
                        </w:r>
                      </w:p>
                    </w:txbxContent>
                  </v:textbox>
                </v:shape>
                <v:shape id="_x0000_s1026" o:spid="_x0000_s1026" o:spt="202" type="#_x0000_t202" style="position:absolute;left:1333500;top:336550;height:285750;width:571500;" filled="f" stroked="f" coordsize="21600,21600" o:gfxdata="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Nt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auto"/>
                          <w:ind w:firstLine="0" w:firstLineChars="0"/>
                          <w:jc w:val="center"/>
                          <w:rPr>
                            <w:sz w:val="21"/>
                            <w:szCs w:val="21"/>
                          </w:rPr>
                        </w:pPr>
                        <w:r>
                          <w:rPr>
                            <w:rFonts w:hint="eastAsia"/>
                            <w:sz w:val="21"/>
                            <w:szCs w:val="21"/>
                          </w:rPr>
                          <w:t>指导</w:t>
                        </w:r>
                      </w:p>
                    </w:txbxContent>
                  </v:textbox>
                </v:shape>
                <v:shape id="_x0000_s1026" o:spid="_x0000_s1026" o:spt="202" type="#_x0000_t202" style="position:absolute;left:2181225;top:336550;height:285750;width:914400;"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pacing w:line="240" w:lineRule="auto"/>
                          <w:ind w:firstLine="0" w:firstLineChars="0"/>
                          <w:jc w:val="center"/>
                          <w:rPr>
                            <w:sz w:val="21"/>
                            <w:szCs w:val="21"/>
                          </w:rPr>
                        </w:pPr>
                        <w:r>
                          <w:rPr>
                            <w:rFonts w:hint="eastAsia"/>
                            <w:sz w:val="21"/>
                            <w:szCs w:val="21"/>
                          </w:rPr>
                          <w:t>提供依据</w:t>
                        </w:r>
                      </w:p>
                    </w:txbxContent>
                  </v:textbox>
                </v:shape>
                <v:group id="_x0000_s1026" o:spid="_x0000_s1026" o:spt="203" style="position:absolute;left:0;top:699770;height:1787525;width:4210050;" coordorigin="0,-90805" coordsize="4210050,1787525"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123825;top:-66040;height:491490;width:1946910;"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auto"/>
                            <w:ind w:firstLine="0" w:firstLineChars="0"/>
                            <w:jc w:val="center"/>
                            <w:rPr>
                              <w:sz w:val="21"/>
                              <w:szCs w:val="21"/>
                            </w:rPr>
                          </w:pPr>
                          <w:r>
                            <w:rPr>
                              <w:rFonts w:hint="eastAsia"/>
                              <w:sz w:val="21"/>
                              <w:szCs w:val="21"/>
                            </w:rPr>
                            <w:t>贵阳市花溪区土壤污染突发环境事件应急预案</w:t>
                          </w:r>
                        </w:p>
                      </w:txbxContent>
                    </v:textbox>
                  </v:shape>
                  <v:shape id="_x0000_s1026" o:spid="_x0000_s1026" o:spt="202" type="#_x0000_t202" style="position:absolute;left:2162175;top:-66040;height:491490;width:1946910;"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auto"/>
                            <w:ind w:firstLine="0" w:firstLineChars="0"/>
                            <w:jc w:val="center"/>
                            <w:rPr>
                              <w:sz w:val="21"/>
                              <w:szCs w:val="21"/>
                            </w:rPr>
                          </w:pPr>
                          <w:r>
                            <w:rPr>
                              <w:rFonts w:hint="eastAsia"/>
                              <w:sz w:val="21"/>
                              <w:szCs w:val="21"/>
                            </w:rPr>
                            <w:t>贵阳市花溪区重污染天气应急预案</w:t>
                          </w:r>
                        </w:p>
                      </w:txbxContent>
                    </v:textbox>
                  </v:shape>
                  <v:shape id="_x0000_s1026" o:spid="_x0000_s1026" o:spt="202" type="#_x0000_t202" style="position:absolute;left:123825;top:511810;height:491490;width:1946910;"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auto"/>
                            <w:ind w:firstLine="0" w:firstLineChars="0"/>
                            <w:jc w:val="center"/>
                            <w:rPr>
                              <w:sz w:val="21"/>
                              <w:szCs w:val="21"/>
                            </w:rPr>
                          </w:pPr>
                          <w:r>
                            <w:rPr>
                              <w:rFonts w:hint="eastAsia"/>
                              <w:sz w:val="21"/>
                              <w:szCs w:val="21"/>
                            </w:rPr>
                            <w:t>贵阳市花溪区水污染突发环境事件应急预案</w:t>
                          </w:r>
                        </w:p>
                      </w:txbxContent>
                    </v:textbox>
                  </v:shape>
                  <v:shape id="_x0000_s1026" o:spid="_x0000_s1026" o:spt="202" type="#_x0000_t202" style="position:absolute;left:2162175;top:511810;height:491490;width:1946910;"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auto"/>
                            <w:ind w:firstLine="0" w:firstLineChars="0"/>
                            <w:jc w:val="center"/>
                            <w:rPr>
                              <w:sz w:val="21"/>
                              <w:szCs w:val="21"/>
                            </w:rPr>
                          </w:pPr>
                          <w:r>
                            <w:rPr>
                              <w:rFonts w:hint="eastAsia"/>
                              <w:sz w:val="21"/>
                              <w:szCs w:val="21"/>
                            </w:rPr>
                            <w:t>贵阳市花溪区其它突发环境事件应急预案</w:t>
                          </w:r>
                        </w:p>
                      </w:txbxContent>
                    </v:textbox>
                  </v:shape>
                  <v:rect id="_x0000_s1026" o:spid="_x0000_s1026" o:spt="1" style="position:absolute;left:0;top:-90805;height:1787525;width:4210050;v-text-anchor:middle;" filled="f" stroked="t" coordsize="21600,21600" o:gfxdata="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0iT68AAAA&#10;2wAAAA8AAAAAAAAAAQAgAAAAIgAAAGRycy9kb3ducmV2LnhtbFBLAQIUABQAAAAIAIdO4kAzLwWe&#10;OwAAADkAAAAQAAAAAAAAAAEAIAAAAAsBAABkcnMvc2hhcGV4bWwueG1sUEsFBgAAAAAGAAYAWwEA&#10;ALUDAAAAAA==&#10;">
                    <v:fill on="f" focussize="0,0"/>
                    <v:stroke weight="1pt" color="#000000 [3213]" miterlimit="8" joinstyle="miter" dashstyle="dash"/>
                    <v:imagedata o:title=""/>
                    <o:lock v:ext="edit" aspectratio="f"/>
                  </v:rect>
                </v:group>
                <v:shape id="_x0000_s1026" o:spid="_x0000_s1026" o:spt="202" type="#_x0000_t202" style="position:absolute;left:923925;top:2630805;height:1190625;width:2362200;"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auto"/>
                          <w:ind w:firstLine="0" w:firstLineChars="0"/>
                          <w:rPr>
                            <w:bCs/>
                            <w:sz w:val="21"/>
                            <w:szCs w:val="21"/>
                          </w:rPr>
                        </w:pPr>
                        <w:r>
                          <w:rPr>
                            <w:rFonts w:hint="eastAsia"/>
                            <w:bCs/>
                            <w:sz w:val="21"/>
                            <w:szCs w:val="21"/>
                          </w:rPr>
                          <w:t>①突发水污染环境</w:t>
                        </w:r>
                        <w:r>
                          <w:rPr>
                            <w:bCs/>
                            <w:sz w:val="21"/>
                            <w:szCs w:val="21"/>
                          </w:rPr>
                          <w:t>事件</w:t>
                        </w:r>
                        <w:r>
                          <w:rPr>
                            <w:rFonts w:hint="eastAsia"/>
                            <w:bCs/>
                            <w:sz w:val="21"/>
                            <w:szCs w:val="21"/>
                          </w:rPr>
                          <w:t>应急处置</w:t>
                        </w:r>
                      </w:p>
                      <w:p>
                        <w:pPr>
                          <w:spacing w:line="240" w:lineRule="auto"/>
                          <w:ind w:firstLine="0" w:firstLineChars="0"/>
                          <w:rPr>
                            <w:bCs/>
                            <w:sz w:val="21"/>
                            <w:szCs w:val="21"/>
                          </w:rPr>
                        </w:pPr>
                        <w:r>
                          <w:rPr>
                            <w:rFonts w:hint="eastAsia"/>
                            <w:bCs/>
                            <w:sz w:val="21"/>
                            <w:szCs w:val="21"/>
                          </w:rPr>
                          <w:t>②突发大气污染环境</w:t>
                        </w:r>
                        <w:r>
                          <w:rPr>
                            <w:bCs/>
                            <w:sz w:val="21"/>
                            <w:szCs w:val="21"/>
                          </w:rPr>
                          <w:t>事件</w:t>
                        </w:r>
                        <w:r>
                          <w:rPr>
                            <w:rFonts w:hint="eastAsia"/>
                            <w:bCs/>
                            <w:sz w:val="21"/>
                            <w:szCs w:val="21"/>
                          </w:rPr>
                          <w:t>应急处置</w:t>
                        </w:r>
                      </w:p>
                      <w:p>
                        <w:pPr>
                          <w:spacing w:line="240" w:lineRule="auto"/>
                          <w:ind w:firstLine="0" w:firstLineChars="0"/>
                          <w:rPr>
                            <w:bCs/>
                            <w:sz w:val="21"/>
                            <w:szCs w:val="21"/>
                          </w:rPr>
                        </w:pPr>
                        <w:r>
                          <w:rPr>
                            <w:rFonts w:hint="eastAsia"/>
                            <w:bCs/>
                            <w:sz w:val="21"/>
                            <w:szCs w:val="21"/>
                          </w:rPr>
                          <w:t>③突发土壤污染环境</w:t>
                        </w:r>
                        <w:r>
                          <w:rPr>
                            <w:bCs/>
                            <w:sz w:val="21"/>
                            <w:szCs w:val="21"/>
                          </w:rPr>
                          <w:t>事件</w:t>
                        </w:r>
                        <w:r>
                          <w:rPr>
                            <w:rFonts w:hint="eastAsia"/>
                            <w:bCs/>
                            <w:sz w:val="21"/>
                            <w:szCs w:val="21"/>
                          </w:rPr>
                          <w:t>应急处置</w:t>
                        </w:r>
                      </w:p>
                      <w:p>
                        <w:pPr>
                          <w:spacing w:line="240" w:lineRule="auto"/>
                          <w:ind w:firstLine="0" w:firstLineChars="0"/>
                          <w:rPr>
                            <w:bCs/>
                            <w:sz w:val="21"/>
                            <w:szCs w:val="21"/>
                          </w:rPr>
                        </w:pPr>
                        <w:r>
                          <w:rPr>
                            <w:rFonts w:hint="eastAsia"/>
                            <w:bCs/>
                            <w:sz w:val="21"/>
                            <w:szCs w:val="21"/>
                          </w:rPr>
                          <w:t>④突发生态环境破坏事件应急处置</w:t>
                        </w:r>
                      </w:p>
                      <w:p>
                        <w:pPr>
                          <w:spacing w:line="240" w:lineRule="auto"/>
                          <w:ind w:firstLine="0" w:firstLineChars="0"/>
                          <w:rPr>
                            <w:bCs/>
                            <w:sz w:val="21"/>
                            <w:szCs w:val="21"/>
                          </w:rPr>
                        </w:pPr>
                        <w:r>
                          <w:rPr>
                            <w:bCs/>
                            <w:sz w:val="21"/>
                            <w:szCs w:val="21"/>
                          </w:rPr>
                          <w:fldChar w:fldCharType="begin"/>
                        </w:r>
                        <w:r>
                          <w:rPr>
                            <w:bCs/>
                            <w:sz w:val="21"/>
                            <w:szCs w:val="21"/>
                          </w:rPr>
                          <w:instrText xml:space="preserve"> </w:instrText>
                        </w:r>
                        <w:r>
                          <w:rPr>
                            <w:rFonts w:hint="eastAsia"/>
                            <w:bCs/>
                            <w:sz w:val="21"/>
                            <w:szCs w:val="21"/>
                          </w:rPr>
                          <w:instrText xml:space="preserve">= 5 \* GB3</w:instrText>
                        </w:r>
                        <w:r>
                          <w:rPr>
                            <w:bCs/>
                            <w:sz w:val="21"/>
                            <w:szCs w:val="21"/>
                          </w:rPr>
                          <w:instrText xml:space="preserve"> </w:instrText>
                        </w:r>
                        <w:r>
                          <w:rPr>
                            <w:bCs/>
                            <w:sz w:val="21"/>
                            <w:szCs w:val="21"/>
                          </w:rPr>
                          <w:fldChar w:fldCharType="separate"/>
                        </w:r>
                        <w:r>
                          <w:rPr>
                            <w:rFonts w:hint="eastAsia"/>
                            <w:bCs/>
                            <w:sz w:val="21"/>
                            <w:szCs w:val="21"/>
                          </w:rPr>
                          <w:t>⑤</w:t>
                        </w:r>
                        <w:r>
                          <w:rPr>
                            <w:bCs/>
                            <w:sz w:val="21"/>
                            <w:szCs w:val="21"/>
                          </w:rPr>
                          <w:fldChar w:fldCharType="end"/>
                        </w:r>
                        <w:r>
                          <w:rPr>
                            <w:bCs/>
                            <w:sz w:val="21"/>
                            <w:szCs w:val="21"/>
                          </w:rPr>
                          <w:t>辐射</w:t>
                        </w:r>
                        <w:r>
                          <w:rPr>
                            <w:rFonts w:hint="eastAsia"/>
                            <w:bCs/>
                            <w:sz w:val="21"/>
                            <w:szCs w:val="21"/>
                          </w:rPr>
                          <w:t>污染事件应急处置</w:t>
                        </w:r>
                      </w:p>
                    </w:txbxContent>
                  </v:textbox>
                </v:shape>
                <v:shape id="_x0000_s1026" o:spid="_x0000_s1026" o:spt="32" type="#_x0000_t32" style="position:absolute;left:1981200;top:276225;height:432000;width:0;" filled="f" stroked="t" coordsize="21600,21600" o:gfxdata="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SVMrsAAADb&#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_x0000_s1026" o:spid="_x0000_s1026" o:spt="32" type="#_x0000_t32" style="position:absolute;left:2200275;top:276225;flip:y;height:432000;width:0;" filled="f" stroked="t" coordsize="21600,21600" o:gfxdata="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OTvO5AAAA2wAA&#10;AA8AAAAAAAAAAQAgAAAAIgAAAGRycy9kb3ducmV2LnhtbFBLAQIUABQAAAAIAIdO4kAzLwWeOwAA&#10;ADkAAAAQAAAAAAAAAAEAIAAAAAgBAABkcnMvc2hhcGV4bWwueG1sUEsFBgAAAAAGAAYAWwEAALID&#10;AAAAAA==&#10;">
                  <v:fill on="f" focussize="0,0"/>
                  <v:stroke weight="0.5pt" color="#000000 [3213]" miterlimit="8" joinstyle="miter" endarrow="block"/>
                  <v:imagedata o:title=""/>
                  <o:lock v:ext="edit" aspectratio="f"/>
                </v:shape>
                <v:shape id="_x0000_s1026" o:spid="_x0000_s1026" o:spt="32" type="#_x0000_t32" style="position:absolute;left:2105025;top:2487295;height:152405;width:0;" filled="f" stroked="t" coordsize="21600,21600" o:gfxdata="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VZ0PrsAAADb&#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group>
            </w:pict>
          </mc:Fallback>
        </mc:AlternateContent>
      </w: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r>
        <mc:AlternateContent>
          <mc:Choice Requires="wps">
            <w:drawing>
              <wp:anchor distT="0" distB="0" distL="114300" distR="114300" simplePos="0" relativeHeight="251696128" behindDoc="0" locked="0" layoutInCell="1" allowOverlap="1">
                <wp:simplePos x="0" y="0"/>
                <wp:positionH relativeFrom="column">
                  <wp:posOffset>1662430</wp:posOffset>
                </wp:positionH>
                <wp:positionV relativeFrom="paragraph">
                  <wp:posOffset>149225</wp:posOffset>
                </wp:positionV>
                <wp:extent cx="1946910" cy="491490"/>
                <wp:effectExtent l="4445" t="4445" r="10795" b="1841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46910" cy="491490"/>
                        </a:xfrm>
                        <a:prstGeom prst="rect">
                          <a:avLst/>
                        </a:prstGeom>
                        <a:solidFill>
                          <a:srgbClr val="FFFFFF"/>
                        </a:solidFill>
                        <a:ln w="9525">
                          <a:solidFill>
                            <a:srgbClr val="000000"/>
                          </a:solidFill>
                          <a:miter lim="800000"/>
                        </a:ln>
                      </wps:spPr>
                      <wps:txbx>
                        <w:txbxContent>
                          <w:p>
                            <w:pPr>
                              <w:spacing w:line="240" w:lineRule="auto"/>
                              <w:ind w:firstLine="0" w:firstLineChars="0"/>
                              <w:jc w:val="center"/>
                              <w:rPr>
                                <w:sz w:val="21"/>
                                <w:szCs w:val="21"/>
                              </w:rPr>
                            </w:pPr>
                            <w:r>
                              <w:rPr>
                                <w:sz w:val="21"/>
                                <w:szCs w:val="21"/>
                              </w:rPr>
                              <w:t>贵阳市花溪区饮用水源地</w:t>
                            </w:r>
                            <w:r>
                              <w:rPr>
                                <w:rFonts w:hint="eastAsia"/>
                                <w:sz w:val="21"/>
                                <w:szCs w:val="21"/>
                              </w:rPr>
                              <w:t>突</w:t>
                            </w:r>
                            <w:r>
                              <w:rPr>
                                <w:sz w:val="21"/>
                                <w:szCs w:val="21"/>
                              </w:rPr>
                              <w:t>发环境事件应急</w:t>
                            </w:r>
                            <w:r>
                              <w:rPr>
                                <w:rFonts w:hint="eastAsia"/>
                                <w:sz w:val="21"/>
                                <w:szCs w:val="21"/>
                              </w:rPr>
                              <w:t>预案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0.9pt;margin-top:11.75pt;height:38.7pt;width:153.3pt;z-index:251696128;mso-width-relative:page;mso-height-relative:page;" fillcolor="#FFFFFF" filled="t" stroked="t" coordsize="21600,21600" o:gfxdata="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4c9kNkAAAAKAQAADwAAAAAAAAABACAAAAAiAAAA&#10;ZHJzL2Rvd25yZXYueG1sUEsBAhQAFAAAAAgAh07iQELNQ8I/AgAAhwQAAA4AAAAAAAAAAQAgAAAA&#10;KAEAAGRycy9lMm9Eb2MueG1sUEsFBgAAAAAGAAYAWQEAANkFAAAAAA==&#10;">
                <v:fill on="t" focussize="0,0"/>
                <v:stroke color="#000000" miterlimit="8" joinstyle="miter"/>
                <v:imagedata o:title=""/>
                <o:lock v:ext="edit" aspectratio="f"/>
                <v:textbox>
                  <w:txbxContent>
                    <w:p>
                      <w:pPr>
                        <w:spacing w:line="240" w:lineRule="auto"/>
                        <w:ind w:firstLine="0" w:firstLineChars="0"/>
                        <w:jc w:val="center"/>
                        <w:rPr>
                          <w:sz w:val="21"/>
                          <w:szCs w:val="21"/>
                        </w:rPr>
                      </w:pPr>
                      <w:r>
                        <w:rPr>
                          <w:sz w:val="21"/>
                          <w:szCs w:val="21"/>
                        </w:rPr>
                        <w:t>贵阳市花溪区饮用水源地</w:t>
                      </w:r>
                      <w:r>
                        <w:rPr>
                          <w:rFonts w:hint="eastAsia"/>
                          <w:sz w:val="21"/>
                          <w:szCs w:val="21"/>
                        </w:rPr>
                        <w:t>突</w:t>
                      </w:r>
                      <w:r>
                        <w:rPr>
                          <w:sz w:val="21"/>
                          <w:szCs w:val="21"/>
                        </w:rPr>
                        <w:t>发环境事件应急</w:t>
                      </w:r>
                      <w:r>
                        <w:rPr>
                          <w:rFonts w:hint="eastAsia"/>
                          <w:sz w:val="21"/>
                          <w:szCs w:val="21"/>
                        </w:rPr>
                        <w:t>预案</w:t>
                      </w:r>
                    </w:p>
                  </w:txbxContent>
                </v:textbox>
              </v:shape>
            </w:pict>
          </mc:Fallback>
        </mc:AlternateContent>
      </w: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320"/>
        <w:rPr>
          <w:rFonts w:ascii="Times New Roman" w:cs="Times New Roman"/>
          <w:sz w:val="16"/>
          <w:szCs w:val="16"/>
        </w:rPr>
      </w:pPr>
    </w:p>
    <w:p>
      <w:pPr>
        <w:pStyle w:val="8"/>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u w:val="double"/>
        </w:rPr>
        <w:t>图1-1 花溪区人民政府突发环境事件预案体系</w:t>
      </w:r>
    </w:p>
    <w:p>
      <w:pPr>
        <w:pStyle w:val="4"/>
        <w:pageBreakBefore w:val="0"/>
        <w:widowControl w:val="0"/>
        <w:numPr>
          <w:ilvl w:val="1"/>
          <w:numId w:val="1"/>
        </w:numPr>
        <w:kinsoku/>
        <w:wordWrap/>
        <w:overflowPunct/>
        <w:topLinePunct w:val="0"/>
        <w:autoSpaceDE/>
        <w:autoSpaceDN/>
        <w:bidi w:val="0"/>
        <w:snapToGrid/>
        <w:rPr>
          <w:rFonts w:hint="default" w:ascii="Times New Roman" w:hAnsi="Times New Roman" w:eastAsia="仿宋" w:cs="Times New Roman"/>
          <w:sz w:val="32"/>
          <w:szCs w:val="32"/>
        </w:rPr>
      </w:pPr>
      <w:bookmarkStart w:id="23" w:name="_Toc81842084"/>
      <w:bookmarkStart w:id="24" w:name="_Toc26711"/>
      <w:r>
        <w:rPr>
          <w:rFonts w:hint="default" w:ascii="Times New Roman" w:hAnsi="Times New Roman" w:eastAsia="仿宋" w:cs="Times New Roman"/>
          <w:sz w:val="32"/>
          <w:szCs w:val="32"/>
        </w:rPr>
        <w:t>工作原则</w:t>
      </w:r>
      <w:bookmarkEnd w:id="23"/>
      <w:bookmarkEnd w:id="24"/>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eastAsia" w:ascii="Times New Roman" w:hAnsi="Times New Roman" w:eastAsia="仿宋" w:cs="Times New Roman"/>
          <w:sz w:val="32"/>
          <w:szCs w:val="32"/>
        </w:rPr>
        <w:t>在建立突发性环境污染事故应急系统及其响应程序时，本着实事求是、切实可行的方针，贯彻如下原则：</w:t>
      </w:r>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eastAsia" w:ascii="Times New Roman" w:hAnsi="Times New Roman" w:eastAsia="仿宋" w:cs="Times New Roman"/>
          <w:sz w:val="32"/>
          <w:szCs w:val="32"/>
        </w:rPr>
        <w:t>（1）坚持以人为本，预防为主。加强对环境事故危险源的监测、监控并实施监督管理，建立环境事故风险防范体系，积极预防、及时控制、消除隐患，提高突发性环境污染事故防范和处理能力，尽可能地避免或减少突发环境污染事故的发生，消除或减轻环境污染事故造成的中长期影响，最大程度地保障公众健康，保护人民群众生命财产安全。在突发环境事件应急工作中，高度重视人的生命权和健康权，把保障公众的生命财产安全和人身健康作为首要任务，并切实加强对应急救援人员的安全防护工作。</w:t>
      </w:r>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eastAsia" w:ascii="Times New Roman" w:hAnsi="Times New Roman" w:eastAsia="仿宋" w:cs="Times New Roman"/>
          <w:sz w:val="32"/>
          <w:szCs w:val="32"/>
        </w:rPr>
        <w:t>（2）坚持统一领导，分类管理，分级响应。在区人民政府的统一领导下，加强部门之间的协调与合作，提高快速反应能力。实行行政领导责任制，各相关部门按照各自职责共同搞好突发环境事件的应急处理工作。针对环境污染、生态破坏、放射性污染的特点，实行分类管理，充分发挥部门专业优势，使采取的措施与突发环境事件造成的危害范围和社会影响相适应。</w:t>
      </w:r>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eastAsia" w:ascii="Times New Roman" w:hAnsi="Times New Roman" w:eastAsia="仿宋" w:cs="Times New Roman"/>
          <w:sz w:val="32"/>
          <w:szCs w:val="32"/>
        </w:rPr>
        <w:t>（3）依法处置，职责明确。各有关部门按照规定的权限和程序依法实施应急管理、处置工作，维护公众的合法权益，使应对突发环境事件的工作规范化、制度化、法制化，明确其在应急工作中的职责，防止职责交叉</w:t>
      </w:r>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eastAsia" w:ascii="Times New Roman" w:hAnsi="Times New Roman" w:eastAsia="仿宋" w:cs="Times New Roman"/>
          <w:sz w:val="32"/>
          <w:szCs w:val="32"/>
        </w:rPr>
        <w:t>（4）坚持平战结合，专兼结合，充分利用现有资源。积极做好应对突发性环境污染事故的思想准备、物资准备、技术准备、工作准备，加强培训演练，应急系统做到常备不懈，可为本辖区范围及周围区域提供服务，在应急时快速有效。</w:t>
      </w:r>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eastAsia" w:ascii="Times New Roman" w:hAnsi="Times New Roman" w:eastAsia="仿宋" w:cs="Times New Roman"/>
          <w:sz w:val="32"/>
          <w:szCs w:val="32"/>
        </w:rPr>
        <w:t>（5）防治结合。构筑全区环境事件防范体系，切实贯彻“预防为主”的方针，逐步建立环境事件防范的长效机制，最大限度减少环境事件的发生。</w:t>
      </w:r>
    </w:p>
    <w:p>
      <w:pPr>
        <w:pStyle w:val="4"/>
        <w:pageBreakBefore w:val="0"/>
        <w:widowControl w:val="0"/>
        <w:numPr>
          <w:ilvl w:val="1"/>
          <w:numId w:val="1"/>
        </w:numPr>
        <w:kinsoku/>
        <w:wordWrap/>
        <w:overflowPunct/>
        <w:topLinePunct w:val="0"/>
        <w:autoSpaceDE/>
        <w:autoSpaceDN/>
        <w:bidi w:val="0"/>
        <w:snapToGrid/>
        <w:rPr>
          <w:rFonts w:hint="default" w:ascii="Times New Roman" w:hAnsi="Times New Roman" w:eastAsia="仿宋" w:cs="Times New Roman"/>
          <w:sz w:val="32"/>
          <w:szCs w:val="32"/>
        </w:rPr>
      </w:pPr>
      <w:bookmarkStart w:id="25" w:name="_Toc2379"/>
      <w:bookmarkStart w:id="26" w:name="_Toc81842085"/>
      <w:r>
        <w:rPr>
          <w:rFonts w:hint="default" w:ascii="Times New Roman" w:hAnsi="Times New Roman" w:eastAsia="仿宋" w:cs="Times New Roman"/>
          <w:sz w:val="32"/>
          <w:szCs w:val="32"/>
        </w:rPr>
        <w:t>事件分级</w:t>
      </w:r>
      <w:bookmarkEnd w:id="25"/>
      <w:bookmarkEnd w:id="26"/>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国家突发环境事件应急预案》国办函〔2014〕119号，按照突发事件的严重性和紧急程度，将突发环境事件分为特别重大（Ⅰ级）、重大（Ⅱ级）、较大（Ⅲ级）和一般（Ⅳ级）四级。预警信号依次为红色、橙色、黄色和蓝色。</w:t>
      </w:r>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突发环境事件分级标准详见附件1。</w:t>
      </w:r>
    </w:p>
    <w:p>
      <w:pPr>
        <w:pStyle w:val="8"/>
        <w:keepNext w:val="0"/>
        <w:keepLines w:val="0"/>
        <w:pageBreakBefore w:val="0"/>
        <w:widowControl w:val="0"/>
        <w:kinsoku/>
        <w:wordWrap/>
        <w:overflowPunct/>
        <w:topLinePunct w:val="0"/>
        <w:autoSpaceDE/>
        <w:autoSpaceDN/>
        <w:bidi w:val="0"/>
        <w:adjustRightInd w:val="0"/>
        <w:snapToGrid/>
        <w:ind w:firstLine="480"/>
        <w:textAlignment w:val="baseline"/>
        <w:rPr>
          <w:rFonts w:hint="default" w:ascii="Times New Roman" w:hAnsi="Times New Roman" w:eastAsia="仿宋" w:cs="Times New Roman"/>
          <w:sz w:val="32"/>
          <w:szCs w:val="32"/>
        </w:rPr>
        <w:sectPr>
          <w:footerReference r:id="rId6" w:type="default"/>
          <w:pgSz w:w="11906" w:h="16838"/>
          <w:pgMar w:top="1440" w:right="1797" w:bottom="1440" w:left="1797" w:header="851" w:footer="992" w:gutter="0"/>
          <w:pgNumType w:fmt="decimal" w:start="1"/>
          <w:cols w:space="0" w:num="1"/>
          <w:docGrid w:type="linesAndChars" w:linePitch="333" w:charSpace="0"/>
        </w:sectPr>
      </w:pPr>
    </w:p>
    <w:p>
      <w:pPr>
        <w:pStyle w:val="3"/>
        <w:pageBreakBefore w:val="0"/>
        <w:widowControl w:val="0"/>
        <w:kinsoku/>
        <w:wordWrap/>
        <w:overflowPunct/>
        <w:topLinePunct w:val="0"/>
        <w:autoSpaceDE/>
        <w:autoSpaceDN/>
        <w:bidi w:val="0"/>
        <w:snapToGrid/>
        <w:rPr>
          <w:rFonts w:hint="default" w:ascii="Times New Roman" w:hAnsi="Times New Roman" w:eastAsia="仿宋" w:cs="Times New Roman"/>
          <w:sz w:val="32"/>
          <w:szCs w:val="32"/>
        </w:rPr>
      </w:pPr>
      <w:bookmarkStart w:id="27" w:name="_Toc32348"/>
      <w:bookmarkStart w:id="28" w:name="_Toc81842086"/>
      <w:r>
        <w:rPr>
          <w:rFonts w:hint="default" w:ascii="Times New Roman" w:hAnsi="Times New Roman" w:eastAsia="仿宋" w:cs="Times New Roman"/>
          <w:sz w:val="32"/>
          <w:szCs w:val="32"/>
        </w:rPr>
        <w:t>2 组织机构与职责</w:t>
      </w:r>
      <w:bookmarkEnd w:id="27"/>
      <w:bookmarkEnd w:id="28"/>
    </w:p>
    <w:p>
      <w:pPr>
        <w:pStyle w:val="4"/>
        <w:pageBreakBefore w:val="0"/>
        <w:widowControl w:val="0"/>
        <w:kinsoku/>
        <w:wordWrap/>
        <w:overflowPunct/>
        <w:topLinePunct w:val="0"/>
        <w:autoSpaceDE/>
        <w:autoSpaceDN/>
        <w:bidi w:val="0"/>
        <w:snapToGrid/>
        <w:rPr>
          <w:rFonts w:hint="default" w:ascii="Times New Roman" w:hAnsi="Times New Roman" w:eastAsia="仿宋" w:cs="Times New Roman"/>
          <w:sz w:val="32"/>
          <w:szCs w:val="32"/>
        </w:rPr>
      </w:pPr>
      <w:bookmarkStart w:id="29" w:name="_Toc30994"/>
      <w:bookmarkStart w:id="30" w:name="_Toc81842087"/>
      <w:r>
        <w:rPr>
          <w:rFonts w:hint="default" w:ascii="Times New Roman" w:hAnsi="Times New Roman" w:eastAsia="仿宋" w:cs="Times New Roman"/>
          <w:sz w:val="32"/>
          <w:szCs w:val="32"/>
        </w:rPr>
        <w:t>2.1 应急组织机构</w:t>
      </w:r>
      <w:bookmarkEnd w:id="29"/>
      <w:bookmarkEnd w:id="30"/>
    </w:p>
    <w:p>
      <w:pPr>
        <w:pStyle w:val="8"/>
        <w:pageBreakBefore w:val="0"/>
        <w:widowControl w:val="0"/>
        <w:kinsoku/>
        <w:wordWrap/>
        <w:overflowPunct/>
        <w:topLinePunct w:val="0"/>
        <w:autoSpaceDE/>
        <w:autoSpaceDN/>
        <w:bidi w:val="0"/>
        <w:snapToGrid/>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贵阳市花溪区人民政府突发环境事件应急预案》建立花溪区突发环境事件应急组织体系，明确各应急组织机构职责，成立花溪区突发环境事件应急指挥部，花溪区突发环境事件应急指挥部（简称“指挥部”）是在花溪区人民政府统一领导下专门负责应急处置突发环境事件工作的领导机构，为非常设机构，事件发生时自动成立。</w:t>
      </w:r>
    </w:p>
    <w:p>
      <w:pPr>
        <w:pageBreakBefore w:val="0"/>
        <w:widowControl w:val="0"/>
        <w:kinsoku/>
        <w:wordWrap/>
        <w:overflowPunct/>
        <w:topLinePunct w:val="0"/>
        <w:autoSpaceDE/>
        <w:autoSpaceDN/>
        <w:bidi w:val="0"/>
        <w:snapToGrid/>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应急指挥部指挥长由花溪区人民政府副区长担任，副指挥长设2位，分别由花溪区人民政府办公室副主任、贵阳市生态环境局花溪分局局长担任。下设花溪区突发环境事件应急办公室，应急办公室主任由</w:t>
      </w:r>
      <w:bookmarkStart w:id="31" w:name="OLE_LINK3"/>
      <w:r>
        <w:rPr>
          <w:rFonts w:hint="default" w:ascii="Times New Roman" w:hAnsi="Times New Roman" w:eastAsia="仿宋" w:cs="Times New Roman"/>
          <w:sz w:val="32"/>
          <w:szCs w:val="32"/>
        </w:rPr>
        <w:t>市生态环境局花溪分局局长兼任，副主任由花溪区应急管理局局长兼任</w:t>
      </w:r>
      <w:bookmarkEnd w:id="31"/>
      <w:r>
        <w:rPr>
          <w:rFonts w:hint="default" w:ascii="Times New Roman" w:hAnsi="Times New Roman" w:eastAsia="仿宋" w:cs="Times New Roman"/>
          <w:sz w:val="32"/>
          <w:szCs w:val="32"/>
        </w:rPr>
        <w:t>。应急指挥部下设应急处置组、应急监测组、医疗救援组、后勤保障组、警戒疏散组、社会稳定组、新闻宣传组、事后调查组及专家咨询组共9个应急工作组。</w:t>
      </w:r>
    </w:p>
    <w:p>
      <w:pPr>
        <w:pStyle w:val="2"/>
        <w:rPr>
          <w:rFonts w:hint="default" w:ascii="Times New Roman" w:hAnsi="Times New Roman" w:eastAsia="仿宋" w:cs="Times New Roman"/>
          <w:sz w:val="32"/>
          <w:szCs w:val="32"/>
        </w:rPr>
      </w:pPr>
    </w:p>
    <w:p>
      <w:pPr>
        <w:pStyle w:val="2"/>
        <w:rPr>
          <w:rFonts w:hint="default" w:ascii="Times New Roman" w:hAnsi="Times New Roman" w:eastAsia="仿宋" w:cs="Times New Roman"/>
          <w:sz w:val="32"/>
          <w:szCs w:val="32"/>
        </w:rPr>
      </w:pPr>
    </w:p>
    <w:p>
      <w:pPr>
        <w:pStyle w:val="2"/>
        <w:rPr>
          <w:rFonts w:hint="default" w:ascii="Times New Roman" w:hAnsi="Times New Roman" w:eastAsia="仿宋" w:cs="Times New Roman"/>
          <w:sz w:val="32"/>
          <w:szCs w:val="32"/>
        </w:rPr>
      </w:pPr>
    </w:p>
    <w:p>
      <w:pPr>
        <w:pStyle w:val="2"/>
        <w:rPr>
          <w:rFonts w:hint="default" w:ascii="Times New Roman" w:hAnsi="Times New Roman" w:eastAsia="仿宋" w:cs="Times New Roman"/>
          <w:sz w:val="32"/>
          <w:szCs w:val="32"/>
        </w:rPr>
      </w:pPr>
    </w:p>
    <w:p>
      <w:pPr>
        <w:pStyle w:val="2"/>
        <w:rPr>
          <w:rFonts w:hint="default" w:ascii="Times New Roman" w:hAnsi="Times New Roman" w:eastAsia="仿宋" w:cs="Times New Roman"/>
          <w:sz w:val="32"/>
          <w:szCs w:val="32"/>
        </w:rPr>
      </w:pPr>
    </w:p>
    <w:p>
      <w:pPr>
        <w:pStyle w:val="8"/>
        <w:ind w:firstLine="480"/>
      </w:pPr>
      <w:r>
        <mc:AlternateContent>
          <mc:Choice Requires="wpg">
            <w:drawing>
              <wp:anchor distT="0" distB="0" distL="114300" distR="114300" simplePos="0" relativeHeight="251664384" behindDoc="0" locked="0" layoutInCell="1" allowOverlap="1">
                <wp:simplePos x="0" y="0"/>
                <wp:positionH relativeFrom="column">
                  <wp:posOffset>-241935</wp:posOffset>
                </wp:positionH>
                <wp:positionV relativeFrom="paragraph">
                  <wp:posOffset>52070</wp:posOffset>
                </wp:positionV>
                <wp:extent cx="5676900" cy="3571875"/>
                <wp:effectExtent l="0" t="0" r="19050" b="28575"/>
                <wp:wrapNone/>
                <wp:docPr id="135" name="组合 135"/>
                <wp:cNvGraphicFramePr/>
                <a:graphic xmlns:a="http://schemas.openxmlformats.org/drawingml/2006/main">
                  <a:graphicData uri="http://schemas.microsoft.com/office/word/2010/wordprocessingGroup">
                    <wpg:wgp>
                      <wpg:cNvGrpSpPr/>
                      <wpg:grpSpPr>
                        <a:xfrm>
                          <a:off x="0" y="0"/>
                          <a:ext cx="5676900" cy="3571875"/>
                          <a:chOff x="0" y="0"/>
                          <a:chExt cx="5676900" cy="3571875"/>
                        </a:xfrm>
                      </wpg:grpSpPr>
                      <wps:wsp>
                        <wps:cNvPr id="44" name="圆角矩形 44"/>
                        <wps:cNvSpPr>
                          <a:spLocks noChangeArrowheads="1"/>
                        </wps:cNvSpPr>
                        <wps:spPr bwMode="auto">
                          <a:xfrm>
                            <a:off x="1752600" y="0"/>
                            <a:ext cx="2218690" cy="361950"/>
                          </a:xfrm>
                          <a:prstGeom prst="roundRect">
                            <a:avLst>
                              <a:gd name="adj" fmla="val 16667"/>
                            </a:avLst>
                          </a:prstGeom>
                          <a:solidFill>
                            <a:srgbClr val="FFFFFF"/>
                          </a:solidFill>
                          <a:ln w="9525">
                            <a:solidFill>
                              <a:srgbClr val="000000"/>
                            </a:solidFill>
                            <a:round/>
                          </a:ln>
                        </wps:spPr>
                        <wps:txbx>
                          <w:txbxContent>
                            <w:p>
                              <w:pPr>
                                <w:spacing w:line="240" w:lineRule="auto"/>
                                <w:ind w:firstLine="0" w:firstLineChars="0"/>
                                <w:jc w:val="center"/>
                                <w:rPr>
                                  <w:sz w:val="21"/>
                                  <w:szCs w:val="21"/>
                                </w:rPr>
                              </w:pPr>
                              <w:r>
                                <w:rPr>
                                  <w:rFonts w:hint="eastAsia"/>
                                  <w:sz w:val="21"/>
                                  <w:szCs w:val="21"/>
                                </w:rPr>
                                <w:t>花溪区突发环境事件应急指挥部</w:t>
                              </w:r>
                            </w:p>
                          </w:txbxContent>
                        </wps:txbx>
                        <wps:bodyPr rot="0" vert="horz" wrap="square" lIns="91440" tIns="45720" rIns="91440" bIns="45720" anchor="t" anchorCtr="0" upright="1">
                          <a:noAutofit/>
                        </wps:bodyPr>
                      </wps:wsp>
                      <wps:wsp>
                        <wps:cNvPr id="46" name="圆角矩形 46"/>
                        <wps:cNvSpPr>
                          <a:spLocks noChangeArrowheads="1"/>
                        </wps:cNvSpPr>
                        <wps:spPr bwMode="auto">
                          <a:xfrm>
                            <a:off x="3581400" y="552450"/>
                            <a:ext cx="1219835" cy="629285"/>
                          </a:xfrm>
                          <a:prstGeom prst="roundRect">
                            <a:avLst>
                              <a:gd name="adj" fmla="val 16667"/>
                            </a:avLst>
                          </a:prstGeom>
                          <a:solidFill>
                            <a:srgbClr val="FFFFFF"/>
                          </a:solidFill>
                          <a:ln w="9525">
                            <a:solidFill>
                              <a:srgbClr val="000000"/>
                            </a:solidFill>
                            <a:round/>
                          </a:ln>
                        </wps:spPr>
                        <wps:txbx>
                          <w:txbxContent>
                            <w:p>
                              <w:pPr>
                                <w:spacing w:line="240" w:lineRule="auto"/>
                                <w:ind w:firstLine="0" w:firstLineChars="0"/>
                                <w:rPr>
                                  <w:sz w:val="21"/>
                                  <w:szCs w:val="21"/>
                                </w:rPr>
                              </w:pPr>
                              <w:r>
                                <w:rPr>
                                  <w:rFonts w:hint="eastAsia"/>
                                  <w:sz w:val="21"/>
                                  <w:szCs w:val="21"/>
                                </w:rPr>
                                <w:t>花溪区突发环境事件应急办公室</w:t>
                              </w:r>
                            </w:p>
                          </w:txbxContent>
                        </wps:txbx>
                        <wps:bodyPr rot="0" vert="horz" wrap="square" lIns="91440" tIns="45720" rIns="91440" bIns="45720" anchor="t" anchorCtr="0" upright="1">
                          <a:noAutofit/>
                        </wps:bodyPr>
                      </wps:wsp>
                      <wpg:grpSp>
                        <wpg:cNvPr id="132" name="组合 132"/>
                        <wpg:cNvGrpSpPr/>
                        <wpg:grpSpPr>
                          <a:xfrm>
                            <a:off x="0" y="1447800"/>
                            <a:ext cx="5676900" cy="2124075"/>
                            <a:chOff x="0" y="0"/>
                            <a:chExt cx="5676900" cy="2124075"/>
                          </a:xfrm>
                        </wpg:grpSpPr>
                        <wps:wsp>
                          <wps:cNvPr id="49" name="圆角矩形 49"/>
                          <wps:cNvSpPr>
                            <a:spLocks noChangeArrowheads="1"/>
                          </wps:cNvSpPr>
                          <wps:spPr bwMode="auto">
                            <a:xfrm>
                              <a:off x="0" y="638175"/>
                              <a:ext cx="361950" cy="1457325"/>
                            </a:xfrm>
                            <a:prstGeom prst="roundRect">
                              <a:avLst>
                                <a:gd name="adj" fmla="val 16667"/>
                              </a:avLst>
                            </a:prstGeom>
                            <a:solidFill>
                              <a:srgbClr val="FFFFFF"/>
                            </a:solidFill>
                            <a:ln w="9525">
                              <a:solidFill>
                                <a:srgbClr val="000000"/>
                              </a:solidFill>
                              <a:round/>
                            </a:ln>
                          </wps:spPr>
                          <wps:txbx>
                            <w:txbxContent>
                              <w:p>
                                <w:pPr>
                                  <w:spacing w:line="240" w:lineRule="auto"/>
                                  <w:ind w:firstLine="0" w:firstLineChars="0"/>
                                  <w:jc w:val="center"/>
                                  <w:rPr>
                                    <w:sz w:val="21"/>
                                    <w:szCs w:val="21"/>
                                  </w:rPr>
                                </w:pPr>
                                <w:r>
                                  <w:rPr>
                                    <w:rFonts w:hint="eastAsia"/>
                                    <w:sz w:val="21"/>
                                    <w:szCs w:val="21"/>
                                  </w:rPr>
                                  <w:t>应</w:t>
                                </w:r>
                              </w:p>
                              <w:p>
                                <w:pPr>
                                  <w:spacing w:line="240" w:lineRule="auto"/>
                                  <w:ind w:firstLine="0" w:firstLineChars="0"/>
                                  <w:jc w:val="center"/>
                                  <w:rPr>
                                    <w:sz w:val="21"/>
                                    <w:szCs w:val="21"/>
                                  </w:rPr>
                                </w:pPr>
                                <w:r>
                                  <w:rPr>
                                    <w:rFonts w:hint="eastAsia"/>
                                    <w:sz w:val="21"/>
                                    <w:szCs w:val="21"/>
                                  </w:rPr>
                                  <w:t>急</w:t>
                                </w:r>
                              </w:p>
                              <w:p>
                                <w:pPr>
                                  <w:spacing w:line="240" w:lineRule="auto"/>
                                  <w:ind w:firstLine="0" w:firstLineChars="0"/>
                                  <w:jc w:val="center"/>
                                  <w:rPr>
                                    <w:sz w:val="21"/>
                                    <w:szCs w:val="21"/>
                                  </w:rPr>
                                </w:pPr>
                                <w:r>
                                  <w:rPr>
                                    <w:rFonts w:hint="eastAsia"/>
                                    <w:sz w:val="21"/>
                                    <w:szCs w:val="21"/>
                                  </w:rPr>
                                  <w:t>处置</w:t>
                                </w:r>
                              </w:p>
                              <w:p>
                                <w:pPr>
                                  <w:spacing w:line="240" w:lineRule="auto"/>
                                  <w:ind w:firstLine="0" w:firstLineChars="0"/>
                                  <w:jc w:val="center"/>
                                  <w:rPr>
                                    <w:sz w:val="21"/>
                                    <w:szCs w:val="21"/>
                                  </w:rPr>
                                </w:pPr>
                                <w:r>
                                  <w:rPr>
                                    <w:rFonts w:hint="eastAsia"/>
                                    <w:sz w:val="21"/>
                                    <w:szCs w:val="21"/>
                                  </w:rPr>
                                  <w:t>组</w:t>
                                </w:r>
                              </w:p>
                            </w:txbxContent>
                          </wps:txbx>
                          <wps:bodyPr rot="0" vert="horz" wrap="square" lIns="91440" tIns="45720" rIns="91440" bIns="45720" anchor="t" anchorCtr="0" upright="1">
                            <a:noAutofit/>
                          </wps:bodyPr>
                        </wps:wsp>
                        <wps:wsp>
                          <wps:cNvPr id="50" name="圆角矩形 50"/>
                          <wps:cNvSpPr>
                            <a:spLocks noChangeArrowheads="1"/>
                          </wps:cNvSpPr>
                          <wps:spPr bwMode="auto">
                            <a:xfrm>
                              <a:off x="666750" y="638175"/>
                              <a:ext cx="361950" cy="1457325"/>
                            </a:xfrm>
                            <a:prstGeom prst="roundRect">
                              <a:avLst>
                                <a:gd name="adj" fmla="val 16667"/>
                              </a:avLst>
                            </a:prstGeom>
                            <a:solidFill>
                              <a:srgbClr val="FFFFFF"/>
                            </a:solidFill>
                            <a:ln w="9525">
                              <a:solidFill>
                                <a:srgbClr val="000000"/>
                              </a:solidFill>
                              <a:round/>
                            </a:ln>
                          </wps:spPr>
                          <wps:txbx>
                            <w:txbxContent>
                              <w:p>
                                <w:pPr>
                                  <w:spacing w:line="240" w:lineRule="auto"/>
                                  <w:ind w:firstLine="0" w:firstLineChars="0"/>
                                  <w:jc w:val="center"/>
                                  <w:rPr>
                                    <w:sz w:val="21"/>
                                    <w:szCs w:val="21"/>
                                  </w:rPr>
                                </w:pPr>
                                <w:r>
                                  <w:rPr>
                                    <w:rFonts w:hint="eastAsia"/>
                                    <w:sz w:val="21"/>
                                    <w:szCs w:val="21"/>
                                  </w:rPr>
                                  <w:t>应</w:t>
                                </w:r>
                              </w:p>
                              <w:p>
                                <w:pPr>
                                  <w:spacing w:line="240" w:lineRule="auto"/>
                                  <w:ind w:firstLine="0" w:firstLineChars="0"/>
                                  <w:jc w:val="center"/>
                                  <w:rPr>
                                    <w:sz w:val="21"/>
                                    <w:szCs w:val="21"/>
                                  </w:rPr>
                                </w:pPr>
                                <w:r>
                                  <w:rPr>
                                    <w:rFonts w:hint="eastAsia"/>
                                    <w:sz w:val="21"/>
                                    <w:szCs w:val="21"/>
                                  </w:rPr>
                                  <w:t>急</w:t>
                                </w:r>
                              </w:p>
                              <w:p>
                                <w:pPr>
                                  <w:spacing w:line="240" w:lineRule="auto"/>
                                  <w:ind w:firstLine="0" w:firstLineChars="0"/>
                                  <w:jc w:val="center"/>
                                  <w:rPr>
                                    <w:sz w:val="21"/>
                                    <w:szCs w:val="21"/>
                                  </w:rPr>
                                </w:pPr>
                                <w:r>
                                  <w:rPr>
                                    <w:rFonts w:hint="eastAsia"/>
                                    <w:sz w:val="21"/>
                                    <w:szCs w:val="21"/>
                                  </w:rPr>
                                  <w:t>监测</w:t>
                                </w:r>
                              </w:p>
                              <w:p>
                                <w:pPr>
                                  <w:spacing w:line="240" w:lineRule="auto"/>
                                  <w:ind w:firstLine="0" w:firstLineChars="0"/>
                                  <w:jc w:val="center"/>
                                  <w:rPr>
                                    <w:sz w:val="21"/>
                                    <w:szCs w:val="21"/>
                                  </w:rPr>
                                </w:pPr>
                                <w:r>
                                  <w:rPr>
                                    <w:rFonts w:hint="eastAsia"/>
                                    <w:sz w:val="21"/>
                                    <w:szCs w:val="21"/>
                                  </w:rPr>
                                  <w:t>组</w:t>
                                </w:r>
                              </w:p>
                            </w:txbxContent>
                          </wps:txbx>
                          <wps:bodyPr rot="0" vert="horz" wrap="square" lIns="91440" tIns="45720" rIns="91440" bIns="45720" anchor="t" anchorCtr="0" upright="1">
                            <a:noAutofit/>
                          </wps:bodyPr>
                        </wps:wsp>
                        <wps:wsp>
                          <wps:cNvPr id="51" name="圆角矩形 51"/>
                          <wps:cNvSpPr>
                            <a:spLocks noChangeArrowheads="1"/>
                          </wps:cNvSpPr>
                          <wps:spPr bwMode="auto">
                            <a:xfrm>
                              <a:off x="1362075" y="638175"/>
                              <a:ext cx="361950" cy="1457325"/>
                            </a:xfrm>
                            <a:prstGeom prst="roundRect">
                              <a:avLst>
                                <a:gd name="adj" fmla="val 16667"/>
                              </a:avLst>
                            </a:prstGeom>
                            <a:solidFill>
                              <a:srgbClr val="FFFFFF"/>
                            </a:solidFill>
                            <a:ln w="9525">
                              <a:solidFill>
                                <a:srgbClr val="000000"/>
                              </a:solidFill>
                              <a:round/>
                            </a:ln>
                          </wps:spPr>
                          <wps:txbx>
                            <w:txbxContent>
                              <w:p>
                                <w:pPr>
                                  <w:spacing w:line="240" w:lineRule="auto"/>
                                  <w:ind w:firstLine="0" w:firstLineChars="0"/>
                                  <w:jc w:val="center"/>
                                  <w:rPr>
                                    <w:sz w:val="21"/>
                                    <w:szCs w:val="21"/>
                                  </w:rPr>
                                </w:pPr>
                                <w:r>
                                  <w:rPr>
                                    <w:rFonts w:hint="eastAsia"/>
                                    <w:sz w:val="21"/>
                                    <w:szCs w:val="21"/>
                                  </w:rPr>
                                  <w:t>医疗救援</w:t>
                                </w:r>
                              </w:p>
                              <w:p>
                                <w:pPr>
                                  <w:spacing w:line="240" w:lineRule="auto"/>
                                  <w:ind w:firstLine="0" w:firstLineChars="0"/>
                                  <w:jc w:val="center"/>
                                  <w:rPr>
                                    <w:sz w:val="21"/>
                                    <w:szCs w:val="21"/>
                                  </w:rPr>
                                </w:pPr>
                                <w:r>
                                  <w:rPr>
                                    <w:rFonts w:hint="eastAsia"/>
                                    <w:sz w:val="21"/>
                                    <w:szCs w:val="21"/>
                                  </w:rPr>
                                  <w:t>组</w:t>
                                </w:r>
                              </w:p>
                            </w:txbxContent>
                          </wps:txbx>
                          <wps:bodyPr rot="0" vert="horz" wrap="square" lIns="91440" tIns="45720" rIns="91440" bIns="45720" anchor="t" anchorCtr="0" upright="1">
                            <a:noAutofit/>
                          </wps:bodyPr>
                        </wps:wsp>
                        <wps:wsp>
                          <wps:cNvPr id="52" name="圆角矩形 52"/>
                          <wps:cNvSpPr>
                            <a:spLocks noChangeArrowheads="1"/>
                          </wps:cNvSpPr>
                          <wps:spPr bwMode="auto">
                            <a:xfrm>
                              <a:off x="2009775" y="647700"/>
                              <a:ext cx="361950" cy="1457325"/>
                            </a:xfrm>
                            <a:prstGeom prst="roundRect">
                              <a:avLst>
                                <a:gd name="adj" fmla="val 16667"/>
                              </a:avLst>
                            </a:prstGeom>
                            <a:solidFill>
                              <a:srgbClr val="FFFFFF"/>
                            </a:solidFill>
                            <a:ln w="9525">
                              <a:solidFill>
                                <a:srgbClr val="000000"/>
                              </a:solidFill>
                              <a:round/>
                            </a:ln>
                          </wps:spPr>
                          <wps:txbx>
                            <w:txbxContent>
                              <w:p>
                                <w:pPr>
                                  <w:spacing w:line="240" w:lineRule="auto"/>
                                  <w:ind w:firstLine="0" w:firstLineChars="0"/>
                                  <w:jc w:val="center"/>
                                  <w:rPr>
                                    <w:sz w:val="21"/>
                                    <w:szCs w:val="21"/>
                                  </w:rPr>
                                </w:pPr>
                                <w:r>
                                  <w:rPr>
                                    <w:rFonts w:hint="eastAsia"/>
                                    <w:sz w:val="21"/>
                                    <w:szCs w:val="21"/>
                                  </w:rPr>
                                  <w:t>后勤保障</w:t>
                                </w:r>
                              </w:p>
                              <w:p>
                                <w:pPr>
                                  <w:spacing w:line="240" w:lineRule="auto"/>
                                  <w:ind w:firstLine="0" w:firstLineChars="0"/>
                                  <w:jc w:val="center"/>
                                  <w:rPr>
                                    <w:sz w:val="21"/>
                                    <w:szCs w:val="21"/>
                                  </w:rPr>
                                </w:pPr>
                                <w:r>
                                  <w:rPr>
                                    <w:rFonts w:hint="eastAsia"/>
                                    <w:sz w:val="21"/>
                                    <w:szCs w:val="21"/>
                                  </w:rPr>
                                  <w:t>组</w:t>
                                </w:r>
                              </w:p>
                            </w:txbxContent>
                          </wps:txbx>
                          <wps:bodyPr rot="0" vert="horz" wrap="square" lIns="91440" tIns="45720" rIns="91440" bIns="45720" anchor="t" anchorCtr="0" upright="1">
                            <a:noAutofit/>
                          </wps:bodyPr>
                        </wps:wsp>
                        <wps:wsp>
                          <wps:cNvPr id="53" name="圆角矩形 53"/>
                          <wps:cNvSpPr>
                            <a:spLocks noChangeArrowheads="1"/>
                          </wps:cNvSpPr>
                          <wps:spPr bwMode="auto">
                            <a:xfrm>
                              <a:off x="2676525" y="647700"/>
                              <a:ext cx="361950" cy="1457325"/>
                            </a:xfrm>
                            <a:prstGeom prst="roundRect">
                              <a:avLst>
                                <a:gd name="adj" fmla="val 16667"/>
                              </a:avLst>
                            </a:prstGeom>
                            <a:solidFill>
                              <a:srgbClr val="FFFFFF"/>
                            </a:solidFill>
                            <a:ln w="9525">
                              <a:solidFill>
                                <a:srgbClr val="000000"/>
                              </a:solidFill>
                              <a:round/>
                            </a:ln>
                          </wps:spPr>
                          <wps:txbx>
                            <w:txbxContent>
                              <w:p>
                                <w:pPr>
                                  <w:spacing w:line="240" w:lineRule="auto"/>
                                  <w:ind w:firstLine="0" w:firstLineChars="0"/>
                                  <w:jc w:val="center"/>
                                  <w:rPr>
                                    <w:sz w:val="21"/>
                                    <w:szCs w:val="21"/>
                                  </w:rPr>
                                </w:pPr>
                                <w:r>
                                  <w:rPr>
                                    <w:rFonts w:hint="eastAsia"/>
                                    <w:sz w:val="21"/>
                                    <w:szCs w:val="21"/>
                                  </w:rPr>
                                  <w:t>警戒疏散</w:t>
                                </w:r>
                              </w:p>
                              <w:p>
                                <w:pPr>
                                  <w:spacing w:line="240" w:lineRule="auto"/>
                                  <w:ind w:firstLine="0" w:firstLineChars="0"/>
                                  <w:jc w:val="center"/>
                                  <w:rPr>
                                    <w:sz w:val="21"/>
                                    <w:szCs w:val="21"/>
                                  </w:rPr>
                                </w:pPr>
                                <w:r>
                                  <w:rPr>
                                    <w:rFonts w:hint="eastAsia"/>
                                    <w:sz w:val="21"/>
                                    <w:szCs w:val="21"/>
                                  </w:rPr>
                                  <w:t>组</w:t>
                                </w:r>
                              </w:p>
                            </w:txbxContent>
                          </wps:txbx>
                          <wps:bodyPr rot="0" vert="horz" wrap="square" lIns="91440" tIns="45720" rIns="91440" bIns="45720" anchor="t" anchorCtr="0" upright="1">
                            <a:noAutofit/>
                          </wps:bodyPr>
                        </wps:wsp>
                        <wps:wsp>
                          <wps:cNvPr id="54" name="圆角矩形 54"/>
                          <wps:cNvSpPr>
                            <a:spLocks noChangeArrowheads="1"/>
                          </wps:cNvSpPr>
                          <wps:spPr bwMode="auto">
                            <a:xfrm>
                              <a:off x="3305175" y="666750"/>
                              <a:ext cx="361950" cy="1457325"/>
                            </a:xfrm>
                            <a:prstGeom prst="roundRect">
                              <a:avLst>
                                <a:gd name="adj" fmla="val 16667"/>
                              </a:avLst>
                            </a:prstGeom>
                            <a:solidFill>
                              <a:srgbClr val="FFFFFF"/>
                            </a:solidFill>
                            <a:ln w="9525">
                              <a:solidFill>
                                <a:srgbClr val="000000"/>
                              </a:solidFill>
                              <a:round/>
                            </a:ln>
                          </wps:spPr>
                          <wps:txbx>
                            <w:txbxContent>
                              <w:p>
                                <w:pPr>
                                  <w:spacing w:line="240" w:lineRule="auto"/>
                                  <w:ind w:firstLine="0" w:firstLineChars="0"/>
                                  <w:jc w:val="center"/>
                                  <w:rPr>
                                    <w:sz w:val="21"/>
                                    <w:szCs w:val="21"/>
                                  </w:rPr>
                                </w:pPr>
                                <w:r>
                                  <w:rPr>
                                    <w:rFonts w:hint="eastAsia"/>
                                    <w:sz w:val="21"/>
                                    <w:szCs w:val="21"/>
                                  </w:rPr>
                                  <w:t>社会</w:t>
                                </w:r>
                                <w:r>
                                  <w:rPr>
                                    <w:rFonts w:hint="eastAsia"/>
                                    <w:sz w:val="21"/>
                                    <w:szCs w:val="21"/>
                                    <w:lang w:val="en-US" w:eastAsia="zh-CN"/>
                                  </w:rPr>
                                  <w:t>维稳</w:t>
                                </w:r>
                                <w:r>
                                  <w:rPr>
                                    <w:rFonts w:hint="eastAsia"/>
                                    <w:sz w:val="21"/>
                                    <w:szCs w:val="21"/>
                                  </w:rPr>
                                  <w:t>组</w:t>
                                </w:r>
                              </w:p>
                            </w:txbxContent>
                          </wps:txbx>
                          <wps:bodyPr rot="0" vert="horz" wrap="square" lIns="91440" tIns="45720" rIns="91440" bIns="45720" anchor="t" anchorCtr="0" upright="1">
                            <a:noAutofit/>
                          </wps:bodyPr>
                        </wps:wsp>
                        <wps:wsp>
                          <wps:cNvPr id="55" name="圆角矩形 55"/>
                          <wps:cNvSpPr>
                            <a:spLocks noChangeArrowheads="1"/>
                          </wps:cNvSpPr>
                          <wps:spPr bwMode="auto">
                            <a:xfrm>
                              <a:off x="3962400" y="657225"/>
                              <a:ext cx="361950" cy="1457325"/>
                            </a:xfrm>
                            <a:prstGeom prst="roundRect">
                              <a:avLst>
                                <a:gd name="adj" fmla="val 16667"/>
                              </a:avLst>
                            </a:prstGeom>
                            <a:solidFill>
                              <a:srgbClr val="FFFFFF"/>
                            </a:solidFill>
                            <a:ln w="9525">
                              <a:solidFill>
                                <a:srgbClr val="000000"/>
                              </a:solidFill>
                              <a:round/>
                            </a:ln>
                          </wps:spPr>
                          <wps:txbx>
                            <w:txbxContent>
                              <w:p>
                                <w:pPr>
                                  <w:spacing w:line="240" w:lineRule="auto"/>
                                  <w:ind w:firstLine="0" w:firstLineChars="0"/>
                                  <w:jc w:val="center"/>
                                  <w:rPr>
                                    <w:sz w:val="21"/>
                                    <w:szCs w:val="21"/>
                                  </w:rPr>
                                </w:pPr>
                                <w:r>
                                  <w:rPr>
                                    <w:rFonts w:hint="eastAsia"/>
                                    <w:sz w:val="21"/>
                                    <w:szCs w:val="21"/>
                                  </w:rPr>
                                  <w:t>新闻宣传</w:t>
                                </w:r>
                              </w:p>
                              <w:p>
                                <w:pPr>
                                  <w:spacing w:line="240" w:lineRule="auto"/>
                                  <w:ind w:firstLine="0" w:firstLineChars="0"/>
                                  <w:jc w:val="center"/>
                                  <w:rPr>
                                    <w:sz w:val="21"/>
                                    <w:szCs w:val="21"/>
                                  </w:rPr>
                                </w:pPr>
                                <w:r>
                                  <w:rPr>
                                    <w:rFonts w:hint="eastAsia"/>
                                    <w:sz w:val="21"/>
                                    <w:szCs w:val="21"/>
                                  </w:rPr>
                                  <w:t>组</w:t>
                                </w:r>
                              </w:p>
                            </w:txbxContent>
                          </wps:txbx>
                          <wps:bodyPr rot="0" vert="horz" wrap="square" lIns="91440" tIns="45720" rIns="91440" bIns="45720" anchor="t" anchorCtr="0" upright="1">
                            <a:noAutofit/>
                          </wps:bodyPr>
                        </wps:wsp>
                        <wps:wsp>
                          <wps:cNvPr id="56" name="圆角矩形 56"/>
                          <wps:cNvSpPr>
                            <a:spLocks noChangeArrowheads="1"/>
                          </wps:cNvSpPr>
                          <wps:spPr bwMode="auto">
                            <a:xfrm>
                              <a:off x="4629150" y="647700"/>
                              <a:ext cx="361950" cy="1457325"/>
                            </a:xfrm>
                            <a:prstGeom prst="roundRect">
                              <a:avLst>
                                <a:gd name="adj" fmla="val 16667"/>
                              </a:avLst>
                            </a:prstGeom>
                            <a:solidFill>
                              <a:srgbClr val="FFFFFF"/>
                            </a:solidFill>
                            <a:ln w="9525">
                              <a:solidFill>
                                <a:srgbClr val="000000"/>
                              </a:solidFill>
                              <a:round/>
                            </a:ln>
                          </wps:spPr>
                          <wps:txbx>
                            <w:txbxContent>
                              <w:p>
                                <w:pPr>
                                  <w:spacing w:line="240" w:lineRule="auto"/>
                                  <w:ind w:firstLine="0" w:firstLineChars="0"/>
                                  <w:jc w:val="center"/>
                                  <w:rPr>
                                    <w:sz w:val="21"/>
                                    <w:szCs w:val="21"/>
                                  </w:rPr>
                                </w:pPr>
                                <w:r>
                                  <w:rPr>
                                    <w:rFonts w:hint="eastAsia"/>
                                    <w:sz w:val="21"/>
                                    <w:szCs w:val="21"/>
                                  </w:rPr>
                                  <w:t>事后调查</w:t>
                                </w:r>
                              </w:p>
                              <w:p>
                                <w:pPr>
                                  <w:spacing w:line="240" w:lineRule="auto"/>
                                  <w:ind w:firstLine="0" w:firstLineChars="0"/>
                                  <w:jc w:val="center"/>
                                  <w:rPr>
                                    <w:sz w:val="21"/>
                                    <w:szCs w:val="21"/>
                                  </w:rPr>
                                </w:pPr>
                                <w:r>
                                  <w:rPr>
                                    <w:rFonts w:hint="eastAsia"/>
                                    <w:sz w:val="21"/>
                                    <w:szCs w:val="21"/>
                                  </w:rPr>
                                  <w:t>组</w:t>
                                </w:r>
                              </w:p>
                            </w:txbxContent>
                          </wps:txbx>
                          <wps:bodyPr rot="0" vert="horz" wrap="square" lIns="91440" tIns="45720" rIns="91440" bIns="45720" anchor="t" anchorCtr="0" upright="1">
                            <a:noAutofit/>
                          </wps:bodyPr>
                        </wps:wsp>
                        <wps:wsp>
                          <wps:cNvPr id="57" name="圆角矩形 57"/>
                          <wps:cNvSpPr>
                            <a:spLocks noChangeArrowheads="1"/>
                          </wps:cNvSpPr>
                          <wps:spPr bwMode="auto">
                            <a:xfrm>
                              <a:off x="5314950" y="647700"/>
                              <a:ext cx="361950" cy="1457325"/>
                            </a:xfrm>
                            <a:prstGeom prst="roundRect">
                              <a:avLst>
                                <a:gd name="adj" fmla="val 16667"/>
                              </a:avLst>
                            </a:prstGeom>
                            <a:solidFill>
                              <a:srgbClr val="FFFFFF"/>
                            </a:solidFill>
                            <a:ln w="9525">
                              <a:solidFill>
                                <a:srgbClr val="000000"/>
                              </a:solidFill>
                              <a:round/>
                            </a:ln>
                          </wps:spPr>
                          <wps:txbx>
                            <w:txbxContent>
                              <w:p>
                                <w:pPr>
                                  <w:spacing w:line="240" w:lineRule="auto"/>
                                  <w:ind w:firstLine="0" w:firstLineChars="0"/>
                                  <w:jc w:val="center"/>
                                  <w:rPr>
                                    <w:sz w:val="21"/>
                                    <w:szCs w:val="21"/>
                                  </w:rPr>
                                </w:pPr>
                                <w:r>
                                  <w:rPr>
                                    <w:rFonts w:hint="eastAsia"/>
                                    <w:sz w:val="21"/>
                                    <w:szCs w:val="21"/>
                                  </w:rPr>
                                  <w:t>专家咨询</w:t>
                                </w:r>
                              </w:p>
                              <w:p>
                                <w:pPr>
                                  <w:spacing w:line="240" w:lineRule="auto"/>
                                  <w:ind w:firstLine="0" w:firstLineChars="0"/>
                                  <w:jc w:val="center"/>
                                  <w:rPr>
                                    <w:sz w:val="21"/>
                                    <w:szCs w:val="21"/>
                                  </w:rPr>
                                </w:pPr>
                                <w:r>
                                  <w:rPr>
                                    <w:rFonts w:hint="eastAsia"/>
                                    <w:sz w:val="21"/>
                                    <w:szCs w:val="21"/>
                                  </w:rPr>
                                  <w:t>组</w:t>
                                </w:r>
                              </w:p>
                            </w:txbxContent>
                          </wps:txbx>
                          <wps:bodyPr rot="0" vert="horz" wrap="square" lIns="91440" tIns="45720" rIns="91440" bIns="45720" anchor="t" anchorCtr="0" upright="1">
                            <a:noAutofit/>
                          </wps:bodyPr>
                        </wps:wsp>
                        <wps:wsp>
                          <wps:cNvPr id="58" name="直接箭头连接符 58"/>
                          <wps:cNvCnPr/>
                          <wps:spPr>
                            <a:xfrm>
                              <a:off x="180975" y="9525"/>
                              <a:ext cx="0" cy="628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a:off x="847725" y="9525"/>
                              <a:ext cx="0" cy="628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直接箭头连接符 60"/>
                          <wps:cNvCnPr/>
                          <wps:spPr>
                            <a:xfrm>
                              <a:off x="1533525" y="9525"/>
                              <a:ext cx="0" cy="628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直接箭头连接符 61"/>
                          <wps:cNvCnPr/>
                          <wps:spPr>
                            <a:xfrm>
                              <a:off x="2190750" y="19050"/>
                              <a:ext cx="0" cy="628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直接箭头连接符 62"/>
                          <wps:cNvCnPr/>
                          <wps:spPr>
                            <a:xfrm>
                              <a:off x="2847975" y="9525"/>
                              <a:ext cx="0" cy="628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直接箭头连接符 63"/>
                          <wps:cNvCnPr/>
                          <wps:spPr>
                            <a:xfrm>
                              <a:off x="3476625" y="19050"/>
                              <a:ext cx="0" cy="628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 name="直接箭头连接符 128"/>
                          <wps:cNvCnPr/>
                          <wps:spPr>
                            <a:xfrm>
                              <a:off x="4133850" y="9525"/>
                              <a:ext cx="0" cy="628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 name="直接箭头连接符 129"/>
                          <wps:cNvCnPr/>
                          <wps:spPr>
                            <a:xfrm>
                              <a:off x="4800600" y="0"/>
                              <a:ext cx="0" cy="628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 name="直接箭头连接符 130"/>
                          <wps:cNvCnPr/>
                          <wps:spPr>
                            <a:xfrm>
                              <a:off x="5486400" y="9525"/>
                              <a:ext cx="0" cy="628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1" name="直接连接符 131"/>
                          <wps:cNvCnPr/>
                          <wps:spPr>
                            <a:xfrm>
                              <a:off x="180975" y="9525"/>
                              <a:ext cx="5305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3" name="直接连接符 133"/>
                        <wps:cNvCnPr/>
                        <wps:spPr>
                          <a:xfrm>
                            <a:off x="2847975" y="361950"/>
                            <a:ext cx="0" cy="1085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 name="直接连接符 134"/>
                        <wps:cNvCnPr/>
                        <wps:spPr>
                          <a:xfrm>
                            <a:off x="2847975" y="866775"/>
                            <a:ext cx="73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9.05pt;margin-top:4.1pt;height:281.25pt;width:447pt;z-index:251664384;mso-width-relative:page;mso-height-relative:page;" coordsize="5676900,3571875" o:gfxdata="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">
                <o:lock v:ext="edit" aspectratio="f"/>
                <v:roundrect id="_x0000_s1026" o:spid="_x0000_s1026" o:spt="2" style="position:absolute;left:1752600;top:0;height:361950;width:2218690;" fillcolor="#FFFFFF" filled="t" stroked="t" coordsize="21600,21600" arcsize="0.166666666666667" o:gfxdata="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DHu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spacing w:line="240" w:lineRule="auto"/>
                          <w:ind w:firstLine="0" w:firstLineChars="0"/>
                          <w:jc w:val="center"/>
                          <w:rPr>
                            <w:sz w:val="21"/>
                            <w:szCs w:val="21"/>
                          </w:rPr>
                        </w:pPr>
                        <w:r>
                          <w:rPr>
                            <w:rFonts w:hint="eastAsia"/>
                            <w:sz w:val="21"/>
                            <w:szCs w:val="21"/>
                          </w:rPr>
                          <w:t>花溪区突发环境事件应急指挥部</w:t>
                        </w:r>
                      </w:p>
                    </w:txbxContent>
                  </v:textbox>
                </v:roundrect>
                <v:roundrect id="_x0000_s1026" o:spid="_x0000_s1026" o:spt="2" style="position:absolute;left:3581400;top:552450;height:629285;width:1219835;" fillcolor="#FFFFFF" filled="t" stroked="t" coordsize="21600,21600" arcsize="0.166666666666667" o:gfxdata="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1N5e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spacing w:line="240" w:lineRule="auto"/>
                          <w:ind w:firstLine="0" w:firstLineChars="0"/>
                          <w:rPr>
                            <w:sz w:val="21"/>
                            <w:szCs w:val="21"/>
                          </w:rPr>
                        </w:pPr>
                        <w:r>
                          <w:rPr>
                            <w:rFonts w:hint="eastAsia"/>
                            <w:sz w:val="21"/>
                            <w:szCs w:val="21"/>
                          </w:rPr>
                          <w:t>花溪区突发环境事件应急办公室</w:t>
                        </w:r>
                      </w:p>
                    </w:txbxContent>
                  </v:textbox>
                </v:roundrect>
                <v:group id="_x0000_s1026" o:spid="_x0000_s1026" o:spt="203" style="position:absolute;left:0;top:1447800;height:2124075;width:5676900;" coordsize="5676900,2124075"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roundrect id="_x0000_s1026" o:spid="_x0000_s1026" o:spt="2" style="position:absolute;left:0;top:638175;height:1457325;width:361950;" fillcolor="#FFFFFF" filled="t" stroked="t" coordsize="21600,21600" arcsize="0.166666666666667" o:gfxdata="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6qPl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40" w:lineRule="auto"/>
                            <w:ind w:firstLine="0" w:firstLineChars="0"/>
                            <w:jc w:val="center"/>
                            <w:rPr>
                              <w:sz w:val="21"/>
                              <w:szCs w:val="21"/>
                            </w:rPr>
                          </w:pPr>
                          <w:r>
                            <w:rPr>
                              <w:rFonts w:hint="eastAsia"/>
                              <w:sz w:val="21"/>
                              <w:szCs w:val="21"/>
                            </w:rPr>
                            <w:t>应</w:t>
                          </w:r>
                        </w:p>
                        <w:p>
                          <w:pPr>
                            <w:spacing w:line="240" w:lineRule="auto"/>
                            <w:ind w:firstLine="0" w:firstLineChars="0"/>
                            <w:jc w:val="center"/>
                            <w:rPr>
                              <w:sz w:val="21"/>
                              <w:szCs w:val="21"/>
                            </w:rPr>
                          </w:pPr>
                          <w:r>
                            <w:rPr>
                              <w:rFonts w:hint="eastAsia"/>
                              <w:sz w:val="21"/>
                              <w:szCs w:val="21"/>
                            </w:rPr>
                            <w:t>急</w:t>
                          </w:r>
                        </w:p>
                        <w:p>
                          <w:pPr>
                            <w:spacing w:line="240" w:lineRule="auto"/>
                            <w:ind w:firstLine="0" w:firstLineChars="0"/>
                            <w:jc w:val="center"/>
                            <w:rPr>
                              <w:sz w:val="21"/>
                              <w:szCs w:val="21"/>
                            </w:rPr>
                          </w:pPr>
                          <w:r>
                            <w:rPr>
                              <w:rFonts w:hint="eastAsia"/>
                              <w:sz w:val="21"/>
                              <w:szCs w:val="21"/>
                            </w:rPr>
                            <w:t>处置</w:t>
                          </w:r>
                        </w:p>
                        <w:p>
                          <w:pPr>
                            <w:spacing w:line="240" w:lineRule="auto"/>
                            <w:ind w:firstLine="0" w:firstLineChars="0"/>
                            <w:jc w:val="center"/>
                            <w:rPr>
                              <w:sz w:val="21"/>
                              <w:szCs w:val="21"/>
                            </w:rPr>
                          </w:pPr>
                          <w:r>
                            <w:rPr>
                              <w:rFonts w:hint="eastAsia"/>
                              <w:sz w:val="21"/>
                              <w:szCs w:val="21"/>
                            </w:rPr>
                            <w:t>组</w:t>
                          </w:r>
                        </w:p>
                      </w:txbxContent>
                    </v:textbox>
                  </v:roundrect>
                  <v:roundrect id="_x0000_s1026" o:spid="_x0000_s1026" o:spt="2" style="position:absolute;left:666750;top:638175;height:1457325;width:361950;" fillcolor="#FFFFFF" filled="t" stroked="t" coordsize="21600,21600" arcsize="0.166666666666667" o:gfxdata="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CZyl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40" w:lineRule="auto"/>
                            <w:ind w:firstLine="0" w:firstLineChars="0"/>
                            <w:jc w:val="center"/>
                            <w:rPr>
                              <w:sz w:val="21"/>
                              <w:szCs w:val="21"/>
                            </w:rPr>
                          </w:pPr>
                          <w:r>
                            <w:rPr>
                              <w:rFonts w:hint="eastAsia"/>
                              <w:sz w:val="21"/>
                              <w:szCs w:val="21"/>
                            </w:rPr>
                            <w:t>应</w:t>
                          </w:r>
                        </w:p>
                        <w:p>
                          <w:pPr>
                            <w:spacing w:line="240" w:lineRule="auto"/>
                            <w:ind w:firstLine="0" w:firstLineChars="0"/>
                            <w:jc w:val="center"/>
                            <w:rPr>
                              <w:sz w:val="21"/>
                              <w:szCs w:val="21"/>
                            </w:rPr>
                          </w:pPr>
                          <w:r>
                            <w:rPr>
                              <w:rFonts w:hint="eastAsia"/>
                              <w:sz w:val="21"/>
                              <w:szCs w:val="21"/>
                            </w:rPr>
                            <w:t>急</w:t>
                          </w:r>
                        </w:p>
                        <w:p>
                          <w:pPr>
                            <w:spacing w:line="240" w:lineRule="auto"/>
                            <w:ind w:firstLine="0" w:firstLineChars="0"/>
                            <w:jc w:val="center"/>
                            <w:rPr>
                              <w:sz w:val="21"/>
                              <w:szCs w:val="21"/>
                            </w:rPr>
                          </w:pPr>
                          <w:r>
                            <w:rPr>
                              <w:rFonts w:hint="eastAsia"/>
                              <w:sz w:val="21"/>
                              <w:szCs w:val="21"/>
                            </w:rPr>
                            <w:t>监测</w:t>
                          </w:r>
                        </w:p>
                        <w:p>
                          <w:pPr>
                            <w:spacing w:line="240" w:lineRule="auto"/>
                            <w:ind w:firstLine="0" w:firstLineChars="0"/>
                            <w:jc w:val="center"/>
                            <w:rPr>
                              <w:sz w:val="21"/>
                              <w:szCs w:val="21"/>
                            </w:rPr>
                          </w:pPr>
                          <w:r>
                            <w:rPr>
                              <w:rFonts w:hint="eastAsia"/>
                              <w:sz w:val="21"/>
                              <w:szCs w:val="21"/>
                            </w:rPr>
                            <w:t>组</w:t>
                          </w:r>
                        </w:p>
                      </w:txbxContent>
                    </v:textbox>
                  </v:roundrect>
                  <v:roundrect id="_x0000_s1026" o:spid="_x0000_s1026" o:spt="2" style="position:absolute;left:1362075;top:638175;height:1457325;width:361950;" fillcolor="#FFFFFF" filled="t" stroked="t" coordsize="21600,21600" arcsize="0.166666666666667" o:gfxdata="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RTk+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40" w:lineRule="auto"/>
                            <w:ind w:firstLine="0" w:firstLineChars="0"/>
                            <w:jc w:val="center"/>
                            <w:rPr>
                              <w:sz w:val="21"/>
                              <w:szCs w:val="21"/>
                            </w:rPr>
                          </w:pPr>
                          <w:r>
                            <w:rPr>
                              <w:rFonts w:hint="eastAsia"/>
                              <w:sz w:val="21"/>
                              <w:szCs w:val="21"/>
                            </w:rPr>
                            <w:t>医疗救援</w:t>
                          </w:r>
                        </w:p>
                        <w:p>
                          <w:pPr>
                            <w:spacing w:line="240" w:lineRule="auto"/>
                            <w:ind w:firstLine="0" w:firstLineChars="0"/>
                            <w:jc w:val="center"/>
                            <w:rPr>
                              <w:sz w:val="21"/>
                              <w:szCs w:val="21"/>
                            </w:rPr>
                          </w:pPr>
                          <w:r>
                            <w:rPr>
                              <w:rFonts w:hint="eastAsia"/>
                              <w:sz w:val="21"/>
                              <w:szCs w:val="21"/>
                            </w:rPr>
                            <w:t>组</w:t>
                          </w:r>
                        </w:p>
                      </w:txbxContent>
                    </v:textbox>
                  </v:roundrect>
                  <v:roundrect id="_x0000_s1026" o:spid="_x0000_s1026" o:spt="2" style="position:absolute;left:2009775;top:647700;height:1457325;width:361950;" fillcolor="#FFFFFF" filled="t" stroked="t" coordsize="21600,21600" arcsize="0.166666666666667" o:gfxdata="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l6dJ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40" w:lineRule="auto"/>
                            <w:ind w:firstLine="0" w:firstLineChars="0"/>
                            <w:jc w:val="center"/>
                            <w:rPr>
                              <w:sz w:val="21"/>
                              <w:szCs w:val="21"/>
                            </w:rPr>
                          </w:pPr>
                          <w:r>
                            <w:rPr>
                              <w:rFonts w:hint="eastAsia"/>
                              <w:sz w:val="21"/>
                              <w:szCs w:val="21"/>
                            </w:rPr>
                            <w:t>后勤保障</w:t>
                          </w:r>
                        </w:p>
                        <w:p>
                          <w:pPr>
                            <w:spacing w:line="240" w:lineRule="auto"/>
                            <w:ind w:firstLine="0" w:firstLineChars="0"/>
                            <w:jc w:val="center"/>
                            <w:rPr>
                              <w:sz w:val="21"/>
                              <w:szCs w:val="21"/>
                            </w:rPr>
                          </w:pPr>
                          <w:r>
                            <w:rPr>
                              <w:rFonts w:hint="eastAsia"/>
                              <w:sz w:val="21"/>
                              <w:szCs w:val="21"/>
                            </w:rPr>
                            <w:t>组</w:t>
                          </w:r>
                        </w:p>
                      </w:txbxContent>
                    </v:textbox>
                  </v:roundrect>
                  <v:roundrect id="_x0000_s1026" o:spid="_x0000_s1026" o:spt="2" style="position:absolute;left:2676525;top:647700;height:1457325;width:361950;" fillcolor="#FFFFFF" filled="t" stroked="t" coordsize="21600,21600" arcsize="0.166666666666667" o:gfxdata="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bAtK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spacing w:line="240" w:lineRule="auto"/>
                            <w:ind w:firstLine="0" w:firstLineChars="0"/>
                            <w:jc w:val="center"/>
                            <w:rPr>
                              <w:sz w:val="21"/>
                              <w:szCs w:val="21"/>
                            </w:rPr>
                          </w:pPr>
                          <w:r>
                            <w:rPr>
                              <w:rFonts w:hint="eastAsia"/>
                              <w:sz w:val="21"/>
                              <w:szCs w:val="21"/>
                            </w:rPr>
                            <w:t>警戒疏散</w:t>
                          </w:r>
                        </w:p>
                        <w:p>
                          <w:pPr>
                            <w:spacing w:line="240" w:lineRule="auto"/>
                            <w:ind w:firstLine="0" w:firstLineChars="0"/>
                            <w:jc w:val="center"/>
                            <w:rPr>
                              <w:sz w:val="21"/>
                              <w:szCs w:val="21"/>
                            </w:rPr>
                          </w:pPr>
                          <w:r>
                            <w:rPr>
                              <w:rFonts w:hint="eastAsia"/>
                              <w:sz w:val="21"/>
                              <w:szCs w:val="21"/>
                            </w:rPr>
                            <w:t>组</w:t>
                          </w:r>
                        </w:p>
                      </w:txbxContent>
                    </v:textbox>
                  </v:roundrect>
                  <v:roundrect id="_x0000_s1026" o:spid="_x0000_s1026" o:spt="2" style="position:absolute;left:3305175;top:666750;height:1457325;width:361950;" fillcolor="#FFFFFF" filled="t" stroked="t" coordsize="21600,21600" arcsize="0.166666666666667" o:gfxdata="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ymqa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spacing w:line="240" w:lineRule="auto"/>
                            <w:ind w:firstLine="0" w:firstLineChars="0"/>
                            <w:jc w:val="center"/>
                            <w:rPr>
                              <w:sz w:val="21"/>
                              <w:szCs w:val="21"/>
                            </w:rPr>
                          </w:pPr>
                          <w:r>
                            <w:rPr>
                              <w:rFonts w:hint="eastAsia"/>
                              <w:sz w:val="21"/>
                              <w:szCs w:val="21"/>
                            </w:rPr>
                            <w:t>社会</w:t>
                          </w:r>
                          <w:r>
                            <w:rPr>
                              <w:rFonts w:hint="eastAsia"/>
                              <w:sz w:val="21"/>
                              <w:szCs w:val="21"/>
                              <w:lang w:val="en-US" w:eastAsia="zh-CN"/>
                            </w:rPr>
                            <w:t>维稳</w:t>
                          </w:r>
                          <w:r>
                            <w:rPr>
                              <w:rFonts w:hint="eastAsia"/>
                              <w:sz w:val="21"/>
                              <w:szCs w:val="21"/>
                            </w:rPr>
                            <w:t>组</w:t>
                          </w:r>
                        </w:p>
                      </w:txbxContent>
                    </v:textbox>
                  </v:roundrect>
                  <v:roundrect id="_x0000_s1026" o:spid="_x0000_s1026" o:spt="2" style="position:absolute;left:3962400;top:657225;height:1457325;width:361950;" fillcolor="#FFFFFF" filled="t" stroked="t" coordsize="21600,21600" arcsize="0.166666666666667" o:gfxdata="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fj89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40" w:lineRule="auto"/>
                            <w:ind w:firstLine="0" w:firstLineChars="0"/>
                            <w:jc w:val="center"/>
                            <w:rPr>
                              <w:sz w:val="21"/>
                              <w:szCs w:val="21"/>
                            </w:rPr>
                          </w:pPr>
                          <w:r>
                            <w:rPr>
                              <w:rFonts w:hint="eastAsia"/>
                              <w:sz w:val="21"/>
                              <w:szCs w:val="21"/>
                            </w:rPr>
                            <w:t>新闻宣传</w:t>
                          </w:r>
                        </w:p>
                        <w:p>
                          <w:pPr>
                            <w:spacing w:line="240" w:lineRule="auto"/>
                            <w:ind w:firstLine="0" w:firstLineChars="0"/>
                            <w:jc w:val="center"/>
                            <w:rPr>
                              <w:sz w:val="21"/>
                              <w:szCs w:val="21"/>
                            </w:rPr>
                          </w:pPr>
                          <w:r>
                            <w:rPr>
                              <w:rFonts w:hint="eastAsia"/>
                              <w:sz w:val="21"/>
                              <w:szCs w:val="21"/>
                            </w:rPr>
                            <w:t>组</w:t>
                          </w:r>
                        </w:p>
                      </w:txbxContent>
                    </v:textbox>
                  </v:roundrect>
                  <v:roundrect id="_x0000_s1026" o:spid="_x0000_s1026" o:spt="2" style="position:absolute;left:4629150;top:647700;height:1457325;width:361950;" fillcolor="#FFFFFF" filled="t" stroked="t" coordsize="21600,21600" arcsize="0.166666666666667" o:gfxdata="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soU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spacing w:line="240" w:lineRule="auto"/>
                            <w:ind w:firstLine="0" w:firstLineChars="0"/>
                            <w:jc w:val="center"/>
                            <w:rPr>
                              <w:sz w:val="21"/>
                              <w:szCs w:val="21"/>
                            </w:rPr>
                          </w:pPr>
                          <w:r>
                            <w:rPr>
                              <w:rFonts w:hint="eastAsia"/>
                              <w:sz w:val="21"/>
                              <w:szCs w:val="21"/>
                            </w:rPr>
                            <w:t>事后调查</w:t>
                          </w:r>
                        </w:p>
                        <w:p>
                          <w:pPr>
                            <w:spacing w:line="240" w:lineRule="auto"/>
                            <w:ind w:firstLine="0" w:firstLineChars="0"/>
                            <w:jc w:val="center"/>
                            <w:rPr>
                              <w:sz w:val="21"/>
                              <w:szCs w:val="21"/>
                            </w:rPr>
                          </w:pPr>
                          <w:r>
                            <w:rPr>
                              <w:rFonts w:hint="eastAsia"/>
                              <w:sz w:val="21"/>
                              <w:szCs w:val="21"/>
                            </w:rPr>
                            <w:t>组</w:t>
                          </w:r>
                        </w:p>
                      </w:txbxContent>
                    </v:textbox>
                  </v:roundrect>
                  <v:roundrect id="_x0000_s1026" o:spid="_x0000_s1026" o:spt="2" style="position:absolute;left:5314950;top:647700;height:1457325;width:361950;" fillcolor="#FFFFFF" filled="t" stroked="t" coordsize="21600,21600" arcsize="0.166666666666667" o:gfxdata="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gBNG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spacing w:line="240" w:lineRule="auto"/>
                            <w:ind w:firstLine="0" w:firstLineChars="0"/>
                            <w:jc w:val="center"/>
                            <w:rPr>
                              <w:sz w:val="21"/>
                              <w:szCs w:val="21"/>
                            </w:rPr>
                          </w:pPr>
                          <w:r>
                            <w:rPr>
                              <w:rFonts w:hint="eastAsia"/>
                              <w:sz w:val="21"/>
                              <w:szCs w:val="21"/>
                            </w:rPr>
                            <w:t>专家咨询</w:t>
                          </w:r>
                        </w:p>
                        <w:p>
                          <w:pPr>
                            <w:spacing w:line="240" w:lineRule="auto"/>
                            <w:ind w:firstLine="0" w:firstLineChars="0"/>
                            <w:jc w:val="center"/>
                            <w:rPr>
                              <w:sz w:val="21"/>
                              <w:szCs w:val="21"/>
                            </w:rPr>
                          </w:pPr>
                          <w:r>
                            <w:rPr>
                              <w:rFonts w:hint="eastAsia"/>
                              <w:sz w:val="21"/>
                              <w:szCs w:val="21"/>
                            </w:rPr>
                            <w:t>组</w:t>
                          </w:r>
                        </w:p>
                      </w:txbxContent>
                    </v:textbox>
                  </v:roundrect>
                  <v:shape id="_x0000_s1026" o:spid="_x0000_s1026" o:spt="32" type="#_x0000_t32" style="position:absolute;left:180975;top:9525;height:628650;width:0;" filled="f" stroked="t" coordsize="21600,21600" o:gfxdata="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Z9UJugAAANsA&#10;AAAPAAAAAAAAAAEAIAAAACIAAABkcnMvZG93bnJldi54bWxQSwECFAAUAAAACACHTuJAMy8FnjsA&#10;AAA5AAAAEAAAAAAAAAABACAAAAAJAQAAZHJzL3NoYXBleG1sLnhtbFBLBQYAAAAABgAGAFsBAACz&#10;AwAAAAA=&#10;">
                    <v:fill on="f" focussize="0,0"/>
                    <v:stroke weight="0.5pt" color="#000000 [3213]" miterlimit="8" joinstyle="miter" endarrow="block"/>
                    <v:imagedata o:title=""/>
                    <o:lock v:ext="edit" aspectratio="f"/>
                  </v:shape>
                  <v:shape id="_x0000_s1026" o:spid="_x0000_s1026" o:spt="32" type="#_x0000_t32" style="position:absolute;left:847725;top:9525;height:628650;width:0;" filled="f" stroked="t" coordsize="21600,21600" o:gfxdata="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K3CSvQAA&#10;ANs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shape id="_x0000_s1026" o:spid="_x0000_s1026" o:spt="32" type="#_x0000_t32" style="position:absolute;left:1533525;top:9525;height:628650;width:0;" filled="f" stroked="t" coordsize="21600,21600" o:gfxdata="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fROyugAAANsA&#10;AAAPAAAAAAAAAAEAIAAAACIAAABkcnMvZG93bnJldi54bWxQSwECFAAUAAAACACHTuJAMy8FnjsA&#10;AAA5AAAAEAAAAAAAAAABACAAAAAJAQAAZHJzL3NoYXBleG1sLnhtbFBLBQYAAAAABgAGAFsBAACz&#10;AwAAAAA=&#10;">
                    <v:fill on="f" focussize="0,0"/>
                    <v:stroke weight="0.5pt" color="#000000 [3213]" miterlimit="8" joinstyle="miter" endarrow="block"/>
                    <v:imagedata o:title=""/>
                    <o:lock v:ext="edit" aspectratio="f"/>
                  </v:shape>
                  <v:shape id="_x0000_s1026" o:spid="_x0000_s1026" o:spt="32" type="#_x0000_t32" style="position:absolute;left:2190750;top:19050;height:628650;width:0;" filled="f" stroked="t" coordsize="21600,21600" o:gfxdata="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4xtim8AAAA&#10;2wAAAA8AAAAAAAAAAQAgAAAAIgAAAGRycy9kb3ducmV2LnhtbFBLAQIUABQAAAAIAIdO4kAzLwWe&#10;OwAAADkAAAAQAAAAAAAAAAEAIAAAAAsBAABkcnMvc2hhcGV4bWwueG1sUEsFBgAAAAAGAAYAWwEA&#10;ALUDAAAAAA==&#10;">
                    <v:fill on="f" focussize="0,0"/>
                    <v:stroke weight="0.5pt" color="#000000 [3213]" miterlimit="8" joinstyle="miter" endarrow="block"/>
                    <v:imagedata o:title=""/>
                    <o:lock v:ext="edit" aspectratio="f"/>
                  </v:shape>
                  <v:shape id="_x0000_s1026" o:spid="_x0000_s1026" o:spt="32" type="#_x0000_t32" style="position:absolute;left:2847975;top:9525;height:628650;width:0;" filled="f" stroked="t" coordsize="21600,21600" o:gfxdata="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4yheugAAANsA&#10;AAAPAAAAAAAAAAEAIAAAACIAAABkcnMvZG93bnJldi54bWxQSwECFAAUAAAACACHTuJAMy8FnjsA&#10;AAA5AAAAEAAAAAAAAAABACAAAAAJAQAAZHJzL3NoYXBleG1sLnhtbFBLBQYAAAAABgAGAFsBAACz&#10;AwAAAAA=&#10;">
                    <v:fill on="f" focussize="0,0"/>
                    <v:stroke weight="0.5pt" color="#000000 [3213]" miterlimit="8" joinstyle="miter" endarrow="block"/>
                    <v:imagedata o:title=""/>
                    <o:lock v:ext="edit" aspectratio="f"/>
                  </v:shape>
                  <v:shape id="_x0000_s1026" o:spid="_x0000_s1026" o:spt="32" type="#_x0000_t32" style="position:absolute;left:3476625;top:19050;height:628650;width:0;" filled="f" stroked="t" coordsize="21600,21600" o:gfxdata="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NxbsAAADb&#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_x0000_s1026" o:spid="_x0000_s1026" o:spt="32" type="#_x0000_t32" style="position:absolute;left:4133850;top:9525;height:628650;width:0;" filled="f" stroked="t" coordsize="21600,21600" o:gfxdata="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g3idvQAA&#10;ANw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shape id="_x0000_s1026" o:spid="_x0000_s1026" o:spt="32" type="#_x0000_t32" style="position:absolute;left:4800600;top:0;height:628650;width:0;" filled="f" stroked="t" coordsize="21600,21600" o:gfxdata="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s/dBrsAAADc&#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_x0000_s1026" o:spid="_x0000_s1026" o:spt="32" type="#_x0000_t32" style="position:absolute;left:5486400;top:9525;height:628650;width:0;" filled="f" stroked="t" coordsize="21600,21600" o:gfxdata="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LOJGvQAA&#10;ANw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line id="_x0000_s1026" o:spid="_x0000_s1026" o:spt="20" style="position:absolute;left:180975;top:9525;height:0;width:5305425;" filled="f" stroked="t" coordsize="21600,21600" o:gfxdata="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kok74A&#10;AADcAAAADwAAAAAAAAABACAAAAAiAAAAZHJzL2Rvd25yZXYueG1sUEsBAhQAFAAAAAgAh07iQDMv&#10;BZ47AAAAOQAAABAAAAAAAAAAAQAgAAAADQEAAGRycy9zaGFwZXhtbC54bWxQSwUGAAAAAAYABgBb&#10;AQAAtwMAAAAA&#10;">
                    <v:fill on="f" focussize="0,0"/>
                    <v:stroke weight="0.5pt" color="#000000 [3213]" miterlimit="8" joinstyle="miter"/>
                    <v:imagedata o:title=""/>
                    <o:lock v:ext="edit" aspectratio="f"/>
                  </v:line>
                </v:group>
                <v:line id="_x0000_s1026" o:spid="_x0000_s1026" o:spt="20" style="position:absolute;left:2847975;top:361950;height:1085850;width:0;" filled="f" stroked="t" coordsize="21600,21600" o:gfxdata="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cTf74A&#10;AADcAAAADwAAAAAAAAABACAAAAAiAAAAZHJzL2Rvd25yZXYueG1sUEsBAhQAFAAAAAgAh07iQDMv&#10;BZ47AAAAOQAAABAAAAAAAAAAAQAgAAAADQEAAGRycy9zaGFwZXhtbC54bWxQSwUGAAAAAAYABgBb&#10;AQAAtwMAAAAA&#10;">
                  <v:fill on="f" focussize="0,0"/>
                  <v:stroke weight="0.5pt" color="#000000 [3213]" miterlimit="8" joinstyle="miter"/>
                  <v:imagedata o:title=""/>
                  <o:lock v:ext="edit" aspectratio="f"/>
                </v:line>
                <v:line id="_x0000_s1026" o:spid="_x0000_s1026" o:spt="20" style="position:absolute;left:2847975;top:866775;height:0;width:733425;" filled="f" stroked="t" coordsize="21600,21600" o:gfxdata="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e6LC74A&#10;AADcAAAADwAAAAAAAAABACAAAAAiAAAAZHJzL2Rvd25yZXYueG1sUEsBAhQAFAAAAAgAh07iQDMv&#10;BZ47AAAAOQAAABAAAAAAAAAAAQAgAAAADQEAAGRycy9zaGFwZXhtbC54bWxQSwUGAAAAAAYABgBb&#10;AQAAtwMAAAAA&#10;">
                  <v:fill on="f" focussize="0,0"/>
                  <v:stroke weight="0.5pt" color="#000000 [3213]" miterlimit="8" joinstyle="miter"/>
                  <v:imagedata o:title=""/>
                  <o:lock v:ext="edit" aspectratio="f"/>
                </v:line>
              </v:group>
            </w:pict>
          </mc:Fallback>
        </mc:AlternateContent>
      </w: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spacing w:line="240" w:lineRule="auto"/>
        <w:ind w:firstLine="0" w:firstLineChars="0"/>
        <w:jc w:val="center"/>
        <w:rPr>
          <w:rFonts w:hint="default" w:ascii="Times New Roman" w:hAnsi="Times New Roman" w:eastAsia="仿宋" w:cs="Times New Roman"/>
          <w:b/>
          <w:kern w:val="0"/>
          <w:sz w:val="24"/>
          <w:szCs w:val="24"/>
          <w:u w:val="double"/>
        </w:rPr>
      </w:pPr>
      <w:r>
        <w:rPr>
          <w:rFonts w:hint="default" w:ascii="Times New Roman" w:hAnsi="Times New Roman" w:eastAsia="仿宋" w:cs="Times New Roman"/>
          <w:b/>
          <w:kern w:val="0"/>
          <w:sz w:val="24"/>
          <w:szCs w:val="24"/>
          <w:u w:val="double"/>
        </w:rPr>
        <w:t>图2.1</w:t>
      </w:r>
      <w:r>
        <w:rPr>
          <w:rFonts w:hint="default" w:ascii="Times New Roman" w:hAnsi="Times New Roman" w:eastAsia="仿宋" w:cs="Times New Roman"/>
          <w:b/>
          <w:kern w:val="0"/>
          <w:sz w:val="24"/>
          <w:szCs w:val="24"/>
          <w:u w:val="double"/>
          <w:lang w:val="en-US" w:eastAsia="zh-CN"/>
        </w:rPr>
        <w:t xml:space="preserve"> </w:t>
      </w:r>
      <w:r>
        <w:rPr>
          <w:rFonts w:hint="default" w:ascii="Times New Roman" w:hAnsi="Times New Roman" w:eastAsia="仿宋" w:cs="Times New Roman"/>
          <w:b/>
          <w:kern w:val="0"/>
          <w:sz w:val="24"/>
          <w:szCs w:val="24"/>
          <w:u w:val="double"/>
        </w:rPr>
        <w:t>花溪区突发环境事件应急预案组织结构</w:t>
      </w:r>
    </w:p>
    <w:p>
      <w:pPr>
        <w:pStyle w:val="4"/>
        <w:rPr>
          <w:rFonts w:hint="default" w:ascii="Times New Roman" w:hAnsi="Times New Roman" w:eastAsia="仿宋" w:cs="Times New Roman"/>
          <w:sz w:val="32"/>
          <w:szCs w:val="32"/>
        </w:rPr>
      </w:pPr>
      <w:bookmarkStart w:id="32" w:name="_Toc5664"/>
      <w:bookmarkStart w:id="33" w:name="_Toc81842088"/>
      <w:r>
        <w:rPr>
          <w:rFonts w:hint="default" w:ascii="Times New Roman" w:hAnsi="Times New Roman" w:eastAsia="仿宋" w:cs="Times New Roman"/>
          <w:sz w:val="32"/>
          <w:szCs w:val="32"/>
        </w:rPr>
        <w:t>2.2 应急组织机构成员</w:t>
      </w:r>
      <w:bookmarkEnd w:id="32"/>
      <w:bookmarkEnd w:id="33"/>
    </w:p>
    <w:p>
      <w:pPr>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花溪区应急组织机构成员以区内相关职能部门为主，应急组织机构成员单位及牵头人员详见下表2.1。</w:t>
      </w:r>
    </w:p>
    <w:p>
      <w:pPr>
        <w:spacing w:line="240" w:lineRule="auto"/>
        <w:ind w:firstLine="0" w:firstLineChars="0"/>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表2.1</w:t>
      </w:r>
      <w:r>
        <w:rPr>
          <w:rFonts w:hint="default" w:ascii="Times New Roman" w:hAnsi="Times New Roman" w:eastAsia="仿宋" w:cs="Times New Roman"/>
          <w:b/>
          <w:bCs/>
          <w:sz w:val="24"/>
          <w:szCs w:val="24"/>
          <w:lang w:val="en-US" w:eastAsia="zh-CN"/>
        </w:rPr>
        <w:t xml:space="preserve"> </w:t>
      </w:r>
      <w:r>
        <w:rPr>
          <w:rFonts w:hint="default" w:ascii="Times New Roman" w:hAnsi="Times New Roman" w:eastAsia="仿宋" w:cs="Times New Roman"/>
          <w:b/>
          <w:bCs/>
          <w:sz w:val="24"/>
          <w:szCs w:val="24"/>
        </w:rPr>
        <w:t>花溪区应急组织机构</w:t>
      </w:r>
    </w:p>
    <w:tbl>
      <w:tblPr>
        <w:tblStyle w:val="24"/>
        <w:tblpPr w:leftFromText="180" w:rightFromText="180" w:vertAnchor="text" w:horzAnchor="page" w:tblpX="1755" w:tblpY="14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085"/>
        <w:gridCol w:w="1235"/>
        <w:gridCol w:w="3187"/>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trPr>
        <w:tc>
          <w:tcPr>
            <w:tcW w:w="448" w:type="pct"/>
            <w:vAlign w:val="center"/>
          </w:tcPr>
          <w:p>
            <w:pPr>
              <w:widowControl/>
              <w:spacing w:line="240" w:lineRule="auto"/>
              <w:ind w:firstLine="0" w:firstLineChars="0"/>
              <w:jc w:val="center"/>
              <w:rPr>
                <w:rFonts w:hint="default" w:ascii="Times New Roman" w:hAnsi="Times New Roman" w:eastAsia="仿宋" w:cs="Times New Roman"/>
                <w:b/>
                <w:bCs/>
                <w:kern w:val="0"/>
                <w:sz w:val="24"/>
                <w:szCs w:val="24"/>
              </w:rPr>
            </w:pPr>
            <w:bookmarkStart w:id="34" w:name="_Toc81842089"/>
            <w:bookmarkStart w:id="35" w:name="_Toc1680"/>
            <w:r>
              <w:rPr>
                <w:rFonts w:hint="default" w:ascii="Times New Roman" w:hAnsi="Times New Roman" w:eastAsia="仿宋" w:cs="Times New Roman"/>
                <w:b/>
                <w:bCs/>
                <w:kern w:val="0"/>
                <w:sz w:val="24"/>
                <w:szCs w:val="24"/>
              </w:rPr>
              <w:t>序号</w:t>
            </w:r>
          </w:p>
        </w:tc>
        <w:tc>
          <w:tcPr>
            <w:tcW w:w="1360" w:type="pct"/>
            <w:gridSpan w:val="2"/>
            <w:vAlign w:val="center"/>
          </w:tcPr>
          <w:p>
            <w:pPr>
              <w:widowControl/>
              <w:spacing w:line="240" w:lineRule="auto"/>
              <w:ind w:firstLine="0" w:firstLineChars="0"/>
              <w:jc w:val="center"/>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应急机构职务</w:t>
            </w:r>
          </w:p>
        </w:tc>
        <w:tc>
          <w:tcPr>
            <w:tcW w:w="1869" w:type="pct"/>
            <w:vAlign w:val="center"/>
          </w:tcPr>
          <w:p>
            <w:pPr>
              <w:widowControl/>
              <w:spacing w:line="240" w:lineRule="auto"/>
              <w:ind w:firstLine="0" w:firstLineChars="0"/>
              <w:jc w:val="center"/>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单位</w:t>
            </w:r>
          </w:p>
        </w:tc>
        <w:tc>
          <w:tcPr>
            <w:tcW w:w="1322" w:type="pct"/>
            <w:vAlign w:val="center"/>
          </w:tcPr>
          <w:p>
            <w:pPr>
              <w:widowControl/>
              <w:spacing w:line="240" w:lineRule="auto"/>
              <w:ind w:firstLine="0" w:firstLineChars="0"/>
              <w:jc w:val="center"/>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行政职务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指挥部</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指挥长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花溪区人民政府</w:t>
            </w:r>
          </w:p>
        </w:tc>
        <w:tc>
          <w:tcPr>
            <w:tcW w:w="1322" w:type="pct"/>
            <w:vAlign w:val="center"/>
          </w:tcPr>
          <w:p>
            <w:pPr>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副区长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副指挥长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花溪区人民政府办公室</w:t>
            </w:r>
          </w:p>
        </w:tc>
        <w:tc>
          <w:tcPr>
            <w:tcW w:w="1322" w:type="pct"/>
            <w:vAlign w:val="center"/>
          </w:tcPr>
          <w:p>
            <w:pPr>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贵阳市生态环境局花溪分局</w:t>
            </w:r>
          </w:p>
        </w:tc>
        <w:tc>
          <w:tcPr>
            <w:tcW w:w="1322" w:type="pct"/>
            <w:vAlign w:val="center"/>
          </w:tcPr>
          <w:p>
            <w:pPr>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应急办公室</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主任</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贵阳市生态环境局花溪分局</w:t>
            </w:r>
          </w:p>
        </w:tc>
        <w:tc>
          <w:tcPr>
            <w:tcW w:w="1322" w:type="pct"/>
            <w:vAlign w:val="center"/>
          </w:tcPr>
          <w:p>
            <w:pPr>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副主任</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花溪区应急管理局</w:t>
            </w:r>
          </w:p>
        </w:tc>
        <w:tc>
          <w:tcPr>
            <w:tcW w:w="1322" w:type="pct"/>
            <w:vAlign w:val="center"/>
          </w:tcPr>
          <w:p>
            <w:pPr>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应急处置组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贵阳市生态环境局花溪分局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花溪区应急管理局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贵阳市公安局花溪分局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花溪区水务局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lang w:val="en-US" w:eastAsia="zh-CN"/>
              </w:rPr>
            </w:pPr>
            <w:r>
              <w:rPr>
                <w:rFonts w:hint="eastAsia" w:eastAsia="仿宋" w:cs="Times New Roman"/>
                <w:sz w:val="24"/>
                <w:szCs w:val="24"/>
                <w:lang w:val="en-US" w:eastAsia="zh-CN"/>
              </w:rPr>
              <w:t>花溪区综合行政执法局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花溪区气象局</w:t>
            </w:r>
          </w:p>
        </w:tc>
        <w:tc>
          <w:tcPr>
            <w:tcW w:w="1322" w:type="pct"/>
            <w:vAlign w:val="center"/>
          </w:tcPr>
          <w:p>
            <w:pPr>
              <w:spacing w:line="240" w:lineRule="auto"/>
              <w:ind w:firstLine="0" w:firstLineChars="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花溪区消防大队</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应急监测组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贵阳市第二片区环境监测站</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站长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贵阳市第二片区环境监测站</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副站长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花溪区疾控中心</w:t>
            </w:r>
          </w:p>
        </w:tc>
        <w:tc>
          <w:tcPr>
            <w:tcW w:w="1322" w:type="pct"/>
            <w:vAlign w:val="center"/>
          </w:tcPr>
          <w:p>
            <w:pPr>
              <w:spacing w:line="240" w:lineRule="auto"/>
              <w:ind w:firstLine="0" w:firstLineChars="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医疗救援组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花溪区卫生健康局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3191" w:type="pct"/>
            <w:gridSpan w:val="2"/>
            <w:vAlign w:val="center"/>
          </w:tcPr>
          <w:p>
            <w:pPr>
              <w:spacing w:line="240" w:lineRule="auto"/>
              <w:ind w:firstLine="0" w:firstLineChars="0"/>
              <w:jc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花溪区</w:t>
            </w:r>
            <w:r>
              <w:rPr>
                <w:rFonts w:hint="eastAsia" w:ascii="Times New Roman" w:hAnsi="Times New Roman" w:eastAsia="仿宋" w:cs="Times New Roman"/>
                <w:sz w:val="24"/>
                <w:szCs w:val="24"/>
                <w:lang w:val="en-US" w:eastAsia="zh-CN"/>
              </w:rPr>
              <w:t>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6</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后勤保障组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花溪区应急管理局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花溪区民政局</w:t>
            </w:r>
          </w:p>
        </w:tc>
        <w:tc>
          <w:tcPr>
            <w:tcW w:w="1322" w:type="pct"/>
            <w:vAlign w:val="center"/>
          </w:tcPr>
          <w:p>
            <w:pPr>
              <w:spacing w:line="240" w:lineRule="auto"/>
              <w:ind w:firstLine="0" w:firstLineChars="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花溪区水务局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花溪区农业农村局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花溪区自然资源局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警戒疏散组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贵阳市公安局花溪分局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花溪区交通局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花溪区人武部</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社会</w:t>
            </w:r>
            <w:r>
              <w:rPr>
                <w:rFonts w:hint="default" w:ascii="Times New Roman" w:hAnsi="Times New Roman" w:eastAsia="仿宋" w:cs="Times New Roman"/>
                <w:kern w:val="0"/>
                <w:sz w:val="24"/>
                <w:szCs w:val="24"/>
                <w:lang w:val="en-US" w:eastAsia="zh-CN"/>
              </w:rPr>
              <w:t>维稳</w:t>
            </w:r>
            <w:r>
              <w:rPr>
                <w:rFonts w:hint="default" w:ascii="Times New Roman" w:hAnsi="Times New Roman" w:eastAsia="仿宋" w:cs="Times New Roman"/>
                <w:kern w:val="0"/>
                <w:sz w:val="24"/>
                <w:szCs w:val="24"/>
              </w:rPr>
              <w:t>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花溪区信访局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贵阳市公安局花溪分局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组员</w:t>
            </w:r>
          </w:p>
        </w:tc>
        <w:tc>
          <w:tcPr>
            <w:tcW w:w="3191" w:type="pct"/>
            <w:gridSpan w:val="2"/>
            <w:vAlign w:val="center"/>
          </w:tcPr>
          <w:p>
            <w:pPr>
              <w:spacing w:line="240" w:lineRule="auto"/>
              <w:ind w:firstLine="0" w:firstLineChars="0"/>
              <w:jc w:val="center"/>
              <w:rPr>
                <w:rFonts w:hint="default" w:ascii="Times New Roman" w:hAnsi="Times New Roman" w:eastAsia="仿宋" w:cs="Times New Roman"/>
                <w:sz w:val="24"/>
                <w:szCs w:val="24"/>
                <w:lang w:val="en-US"/>
              </w:rPr>
            </w:pPr>
            <w:r>
              <w:rPr>
                <w:rFonts w:hint="default" w:ascii="Times New Roman" w:hAnsi="Times New Roman" w:eastAsia="仿宋" w:cs="Times New Roman"/>
                <w:sz w:val="24"/>
                <w:szCs w:val="24"/>
              </w:rPr>
              <w:t>属地</w:t>
            </w:r>
            <w:r>
              <w:rPr>
                <w:rFonts w:hint="default" w:ascii="Times New Roman" w:hAnsi="Times New Roman" w:eastAsia="仿宋" w:cs="Times New Roman"/>
                <w:sz w:val="24"/>
                <w:szCs w:val="24"/>
                <w:lang w:val="en-US" w:eastAsia="zh-CN"/>
              </w:rPr>
              <w:t>乡镇</w:t>
            </w:r>
            <w:r>
              <w:rPr>
                <w:rFonts w:hint="default" w:ascii="Times New Roman" w:hAnsi="Times New Roman" w:eastAsia="仿宋" w:cs="Times New Roman"/>
                <w:sz w:val="24"/>
                <w:szCs w:val="24"/>
              </w:rPr>
              <w:t>人民政府</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街道办</w:t>
            </w:r>
            <w:r>
              <w:rPr>
                <w:rFonts w:hint="eastAsia" w:ascii="Times New Roman" w:hAnsi="Times New Roman" w:eastAsia="仿宋" w:cs="Times New Roman"/>
                <w:sz w:val="24"/>
                <w:szCs w:val="24"/>
                <w:lang w:val="en-US" w:eastAsia="zh-CN"/>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9</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新闻宣传组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花溪区委宣传部</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花溪区融媒体中心</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贵阳市生态环境局花溪分局</w:t>
            </w:r>
          </w:p>
        </w:tc>
        <w:tc>
          <w:tcPr>
            <w:tcW w:w="1322" w:type="pct"/>
            <w:vAlign w:val="center"/>
          </w:tcPr>
          <w:p>
            <w:pPr>
              <w:spacing w:line="240" w:lineRule="auto"/>
              <w:ind w:firstLine="0" w:firstLineChars="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事后调查组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组长</w:t>
            </w:r>
          </w:p>
        </w:tc>
        <w:tc>
          <w:tcPr>
            <w:tcW w:w="1869" w:type="pct"/>
            <w:vAlign w:val="center"/>
          </w:tcPr>
          <w:p>
            <w:pPr>
              <w:spacing w:line="240" w:lineRule="auto"/>
              <w:ind w:firstLine="0" w:firstLineChars="0"/>
              <w:jc w:val="center"/>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花溪区</w:t>
            </w:r>
            <w:r>
              <w:rPr>
                <w:rFonts w:hint="eastAsia" w:eastAsia="仿宋" w:cs="Times New Roman"/>
                <w:sz w:val="24"/>
                <w:szCs w:val="24"/>
                <w:lang w:val="en-US" w:eastAsia="zh-CN"/>
              </w:rPr>
              <w:t>生态环境保护</w:t>
            </w:r>
            <w:r>
              <w:rPr>
                <w:rFonts w:hint="default" w:ascii="Times New Roman" w:hAnsi="Times New Roman" w:eastAsia="仿宋" w:cs="Times New Roman"/>
                <w:sz w:val="24"/>
                <w:szCs w:val="24"/>
              </w:rPr>
              <w:t>综合行政执法</w:t>
            </w:r>
            <w:r>
              <w:rPr>
                <w:rFonts w:hint="eastAsia" w:eastAsia="仿宋" w:cs="Times New Roman"/>
                <w:sz w:val="24"/>
                <w:szCs w:val="24"/>
                <w:lang w:val="en-US" w:eastAsia="zh-CN"/>
              </w:rPr>
              <w:t>大队</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大</w:t>
            </w:r>
            <w:r>
              <w:rPr>
                <w:rFonts w:hint="default" w:ascii="Times New Roman" w:hAnsi="Times New Roman" w:eastAsia="仿宋" w:cs="Times New Roman"/>
                <w:sz w:val="24"/>
                <w:szCs w:val="24"/>
              </w:rPr>
              <w:t>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贵阳市公安局花溪分局</w:t>
            </w:r>
          </w:p>
        </w:tc>
        <w:tc>
          <w:tcPr>
            <w:tcW w:w="1322" w:type="pct"/>
            <w:vAlign w:val="center"/>
          </w:tcPr>
          <w:p>
            <w:pPr>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治安管理大队大队长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11</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专家咨询组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联络员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贵阳市生态环境局花溪分局</w:t>
            </w:r>
          </w:p>
        </w:tc>
        <w:tc>
          <w:tcPr>
            <w:tcW w:w="1322" w:type="pct"/>
            <w:vAlign w:val="center"/>
          </w:tcPr>
          <w:p>
            <w:pPr>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3914" w:type="pct"/>
            <w:gridSpan w:val="3"/>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相关专家</w:t>
            </w:r>
          </w:p>
        </w:tc>
      </w:tr>
    </w:tbl>
    <w:p>
      <w:pPr>
        <w:pStyle w:val="4"/>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2.3 职责</w:t>
      </w:r>
      <w:bookmarkEnd w:id="34"/>
      <w:bookmarkEnd w:id="35"/>
    </w:p>
    <w:p>
      <w:pPr>
        <w:ind w:firstLine="482"/>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（1）指挥部职责</w:t>
      </w:r>
    </w:p>
    <w:p>
      <w:pPr>
        <w:pStyle w:val="31"/>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指挥长：</w:t>
      </w:r>
      <w:r>
        <w:rPr>
          <w:rFonts w:hint="default" w:ascii="Times New Roman" w:hAnsi="Times New Roman" w:eastAsia="仿宋" w:cs="Times New Roman"/>
          <w:sz w:val="32"/>
          <w:szCs w:val="32"/>
        </w:rPr>
        <w:t>区人民政府副区长</w:t>
      </w:r>
    </w:p>
    <w:p>
      <w:pPr>
        <w:pStyle w:val="31"/>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副指挥长：</w:t>
      </w:r>
      <w:r>
        <w:rPr>
          <w:rFonts w:hint="default" w:ascii="Times New Roman" w:hAnsi="Times New Roman" w:eastAsia="仿宋" w:cs="Times New Roman"/>
          <w:sz w:val="32"/>
          <w:szCs w:val="32"/>
        </w:rPr>
        <w:t>区人民政府办公室副主任、贵阳市生态环境局花溪分局局长</w:t>
      </w:r>
    </w:p>
    <w:p>
      <w:pPr>
        <w:pStyle w:val="31"/>
        <w:ind w:firstLine="480"/>
        <w:rPr>
          <w:rFonts w:hint="default" w:ascii="Times New Roman" w:hAnsi="Times New Roman" w:eastAsia="仿宋" w:cs="Times New Roman"/>
          <w:b/>
          <w:sz w:val="32"/>
          <w:szCs w:val="32"/>
        </w:rPr>
      </w:pPr>
      <w:r>
        <w:rPr>
          <w:rFonts w:hint="default" w:ascii="Times New Roman" w:hAnsi="Times New Roman" w:eastAsia="仿宋" w:cs="Times New Roman"/>
          <w:sz w:val="32"/>
          <w:szCs w:val="32"/>
        </w:rPr>
        <w:t>应急指挥部贯彻执行中央和地方政府有关部门关于环境突发事件的预防和应急处置工作的方针、政策，认真落实国务院、贵州省和贵阳市有关环境污染应急工作指示和要求，并具备以下职责：</w:t>
      </w:r>
    </w:p>
    <w:p>
      <w:pPr>
        <w:pStyle w:val="22"/>
        <w:spacing w:beforeAutospacing="0" w:afterAutospacing="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1 \* GB3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①</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建立和完善环境应急预警机制，组织编制和修订突发环境事件应急预案。</w:t>
      </w:r>
    </w:p>
    <w:p>
      <w:pPr>
        <w:pStyle w:val="22"/>
        <w:spacing w:beforeAutospacing="0" w:afterAutospacing="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2 \* GB3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②</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部署全区环境应急工作的公众宣传和教育，统一发布环境预警信息，指导突发环境事件应急信息的发布。</w:t>
      </w:r>
    </w:p>
    <w:p>
      <w:pPr>
        <w:pStyle w:val="31"/>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3 \* GB3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③</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平时负责事故应急的日常准备协调工作，监督检查各相关部门事故应急的准备工作落实情况。</w:t>
      </w:r>
    </w:p>
    <w:p>
      <w:pPr>
        <w:pStyle w:val="22"/>
        <w:spacing w:beforeAutospacing="0" w:afterAutospacing="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4 \* GB3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④</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根据报警信息和现场情况初步判断环境事件等级，决定启动突发环境事件的应急预案，负责指挥突发环境事件的应急处置。</w:t>
      </w:r>
    </w:p>
    <w:p>
      <w:pPr>
        <w:pStyle w:val="22"/>
        <w:spacing w:beforeAutospacing="0" w:afterAutospacing="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5 \* GB3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⑤</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负责事故应急行动期间发布命令、批示，负责应急救援行动的总体协调。</w:t>
      </w:r>
    </w:p>
    <w:p>
      <w:pPr>
        <w:pStyle w:val="22"/>
        <w:spacing w:beforeAutospacing="0" w:afterAutospacing="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6 \* GB3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⑥</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按照有关规定和程序向贵阳市生态环境局报告有关突发环境事件以及应急处理情况。</w:t>
      </w:r>
    </w:p>
    <w:p>
      <w:pPr>
        <w:ind w:firstLine="482"/>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（2）应急办公室职责</w:t>
      </w:r>
    </w:p>
    <w:p>
      <w:pPr>
        <w:pStyle w:val="22"/>
        <w:spacing w:beforeAutospacing="0" w:afterAutospacing="0"/>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主任：</w:t>
      </w:r>
      <w:r>
        <w:rPr>
          <w:rFonts w:hint="default" w:ascii="Times New Roman" w:hAnsi="Times New Roman" w:eastAsia="仿宋" w:cs="Times New Roman"/>
          <w:bCs/>
          <w:sz w:val="32"/>
          <w:szCs w:val="32"/>
        </w:rPr>
        <w:t>市</w:t>
      </w:r>
      <w:r>
        <w:rPr>
          <w:rFonts w:hint="default" w:ascii="Times New Roman" w:hAnsi="Times New Roman" w:eastAsia="仿宋" w:cs="Times New Roman"/>
          <w:sz w:val="32"/>
          <w:szCs w:val="32"/>
        </w:rPr>
        <w:t>生态环境局花溪分局局长</w:t>
      </w:r>
    </w:p>
    <w:p>
      <w:pPr>
        <w:pStyle w:val="22"/>
        <w:spacing w:beforeAutospacing="0" w:afterAutospacing="0"/>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副主任：</w:t>
      </w:r>
      <w:r>
        <w:rPr>
          <w:rFonts w:hint="default" w:ascii="Times New Roman" w:hAnsi="Times New Roman" w:eastAsia="仿宋" w:cs="Times New Roman"/>
          <w:bCs/>
          <w:sz w:val="32"/>
          <w:szCs w:val="32"/>
        </w:rPr>
        <w:t>花溪区</w:t>
      </w:r>
      <w:r>
        <w:rPr>
          <w:rFonts w:hint="default" w:ascii="Times New Roman" w:hAnsi="Times New Roman" w:eastAsia="仿宋" w:cs="Times New Roman"/>
          <w:sz w:val="32"/>
          <w:szCs w:val="32"/>
        </w:rPr>
        <w:t>应急管理局局长</w:t>
      </w:r>
    </w:p>
    <w:p>
      <w:pPr>
        <w:pStyle w:val="22"/>
        <w:spacing w:beforeAutospacing="0" w:afterAutospacing="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应急办公室负责指挥部日常工作：</w:t>
      </w:r>
    </w:p>
    <w:p>
      <w:pPr>
        <w:pStyle w:val="22"/>
        <w:spacing w:beforeAutospacing="0" w:afterAutospacing="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1 \* GB3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①</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检查、落实应急物资、器材和装备的储备，并监督日常管理工作；</w:t>
      </w:r>
    </w:p>
    <w:p>
      <w:pPr>
        <w:pStyle w:val="22"/>
        <w:spacing w:beforeAutospacing="0" w:afterAutospacing="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2 \* GB3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②</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了解掌握全区环境污染源的种类、性质、规模、分布及流向情况，汇总全区风险源分布及环境保护目标分布情况，建立环境事件应急响应系统；</w:t>
      </w:r>
    </w:p>
    <w:p>
      <w:pPr>
        <w:pStyle w:val="22"/>
        <w:spacing w:beforeAutospacing="0" w:afterAutospacing="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3 \* GB3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③</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负责接受突发环境事件报警信息及环境事件信息的报告、传递；</w:t>
      </w:r>
    </w:p>
    <w:p>
      <w:pPr>
        <w:pStyle w:val="22"/>
        <w:spacing w:beforeAutospacing="0" w:afterAutospacing="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4 \* GB3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④</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有计划的组织实施突发环境事件应急预案的培训、演练，并向区内企业、居民提供本区域有关危险物质的特性、应急救援知识的宣传资料。</w:t>
      </w:r>
    </w:p>
    <w:p>
      <w:pPr>
        <w:ind w:firstLine="482"/>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（3）应急救援小组职责</w:t>
      </w:r>
    </w:p>
    <w:p>
      <w:pPr>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根据突发事故应急响应与处置工作的需要，设立9个应急救援响应小组，分别是应急处置组、应急监测组、医疗救援组、后勤保障组、警戒疏散组、社会</w:t>
      </w:r>
      <w:r>
        <w:rPr>
          <w:rFonts w:hint="default" w:ascii="Times New Roman" w:hAnsi="Times New Roman" w:eastAsia="仿宋" w:cs="Times New Roman"/>
          <w:sz w:val="32"/>
          <w:szCs w:val="32"/>
          <w:lang w:val="en-US" w:eastAsia="zh-CN"/>
        </w:rPr>
        <w:t>维稳</w:t>
      </w:r>
      <w:r>
        <w:rPr>
          <w:rFonts w:hint="default" w:ascii="Times New Roman" w:hAnsi="Times New Roman" w:eastAsia="仿宋" w:cs="Times New Roman"/>
          <w:sz w:val="32"/>
          <w:szCs w:val="32"/>
        </w:rPr>
        <w:t>组、新闻宣传组、事后调查组及专家咨询组。各小组在突发环境事件应急指挥部的统一领导下，根据事故性质、严重程度、应急响应与处置要求，履行相应的职责。各组成员单位及职责分别如下：</w:t>
      </w:r>
    </w:p>
    <w:p>
      <w:pPr>
        <w:ind w:firstLine="482"/>
        <w:jc w:val="left"/>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1）应急处置组</w:t>
      </w:r>
    </w:p>
    <w:p>
      <w:pPr>
        <w:ind w:firstLine="48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牵头单位：</w:t>
      </w:r>
      <w:r>
        <w:rPr>
          <w:rFonts w:hint="default" w:ascii="Times New Roman" w:hAnsi="Times New Roman" w:eastAsia="仿宋" w:cs="Times New Roman"/>
          <w:sz w:val="32"/>
          <w:szCs w:val="32"/>
        </w:rPr>
        <w:t>贵阳市生态环境局花溪分局</w:t>
      </w:r>
    </w:p>
    <w:p>
      <w:pPr>
        <w:ind w:firstLine="48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成员单位：</w:t>
      </w:r>
      <w:r>
        <w:rPr>
          <w:rFonts w:hint="default" w:ascii="Times New Roman" w:hAnsi="Times New Roman" w:eastAsia="仿宋" w:cs="Times New Roman"/>
          <w:sz w:val="32"/>
          <w:szCs w:val="32"/>
        </w:rPr>
        <w:t>花溪区应急管理局、贵阳市公安局花溪分局、花溪区水务局、</w:t>
      </w:r>
      <w:r>
        <w:rPr>
          <w:rFonts w:hint="eastAsia" w:eastAsia="仿宋" w:cs="Times New Roman"/>
          <w:sz w:val="32"/>
          <w:szCs w:val="32"/>
          <w:lang w:val="en-US" w:eastAsia="zh-CN"/>
        </w:rPr>
        <w:t>花溪区综合行政执法局、</w:t>
      </w:r>
      <w:r>
        <w:rPr>
          <w:rFonts w:hint="default" w:ascii="Times New Roman" w:hAnsi="Times New Roman" w:eastAsia="仿宋" w:cs="Times New Roman"/>
          <w:sz w:val="32"/>
          <w:szCs w:val="32"/>
        </w:rPr>
        <w:t>花溪区气象局、花溪区消防大队</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主要职责：</w:t>
      </w:r>
      <w:r>
        <w:rPr>
          <w:rFonts w:hint="default" w:ascii="Times New Roman" w:hAnsi="Times New Roman" w:eastAsia="仿宋" w:cs="Times New Roman"/>
          <w:kern w:val="0"/>
          <w:sz w:val="32"/>
          <w:szCs w:val="32"/>
        </w:rPr>
        <w:t>检查各有关部门落实应急器材、装备日常管理和维护工作；了解掌握全区环境污染源的种类、性质、规模、分布及流向情况，建立环境事件应急响应系统；负责环境事件信息的报告、传递，接收突发环境事件报警信息，并根据报警信息判断和确定环境事件等级；</w:t>
      </w:r>
      <w:r>
        <w:rPr>
          <w:rFonts w:hint="default" w:ascii="Times New Roman" w:hAnsi="Times New Roman" w:eastAsia="仿宋" w:cs="Times New Roman"/>
          <w:sz w:val="32"/>
          <w:szCs w:val="32"/>
        </w:rPr>
        <w:t>联络各应急小组并根据应急指挥长或副指挥长命令，迅速及时地联络救援力量；统一组织有关新闻单位及时报道应急处置工作情况，做好舆论引导工作等。对引发环境事件原因进行调查和对事故责任的认定，制定处置工作方案，并组织实施等。</w:t>
      </w:r>
    </w:p>
    <w:p>
      <w:pPr>
        <w:ind w:firstLine="48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2）应急监测组</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牵头单位：</w:t>
      </w:r>
      <w:r>
        <w:rPr>
          <w:rFonts w:hint="default" w:ascii="Times New Roman" w:hAnsi="Times New Roman" w:eastAsia="仿宋" w:cs="Times New Roman"/>
          <w:bCs/>
          <w:sz w:val="32"/>
          <w:szCs w:val="32"/>
        </w:rPr>
        <w:t>贵阳市第二片区环境监测站</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成员单位：</w:t>
      </w:r>
      <w:r>
        <w:rPr>
          <w:rFonts w:hint="default" w:ascii="Times New Roman" w:hAnsi="Times New Roman" w:eastAsia="仿宋" w:cs="Times New Roman"/>
          <w:bCs/>
          <w:sz w:val="32"/>
          <w:szCs w:val="32"/>
        </w:rPr>
        <w:t>贵阳市第二片区环境监测站、花溪区疾控中心</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主要职责：</w:t>
      </w:r>
      <w:r>
        <w:rPr>
          <w:rFonts w:hint="default" w:ascii="Times New Roman" w:hAnsi="Times New Roman" w:eastAsia="仿宋" w:cs="Times New Roman"/>
          <w:sz w:val="32"/>
          <w:szCs w:val="32"/>
        </w:rPr>
        <w:t>组织突发环境事件应急监测，及时向区突发环境事件应急指挥部报告环境事件的应急监测结果等情况。</w:t>
      </w:r>
    </w:p>
    <w:p>
      <w:pPr>
        <w:ind w:firstLine="48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3）医疗救援组</w:t>
      </w:r>
    </w:p>
    <w:p>
      <w:pPr>
        <w:ind w:firstLine="48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牵头单位：</w:t>
      </w:r>
      <w:r>
        <w:rPr>
          <w:rFonts w:hint="default" w:ascii="Times New Roman" w:hAnsi="Times New Roman" w:eastAsia="仿宋" w:cs="Times New Roman"/>
          <w:sz w:val="32"/>
          <w:szCs w:val="32"/>
        </w:rPr>
        <w:t>花溪区卫生健康局</w:t>
      </w:r>
    </w:p>
    <w:p>
      <w:pPr>
        <w:ind w:firstLine="482"/>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sz w:val="32"/>
          <w:szCs w:val="32"/>
        </w:rPr>
        <w:t>成员单位：</w:t>
      </w:r>
      <w:r>
        <w:rPr>
          <w:rFonts w:hint="default" w:ascii="Times New Roman" w:hAnsi="Times New Roman" w:eastAsia="仿宋" w:cs="Times New Roman"/>
          <w:bCs/>
          <w:sz w:val="32"/>
          <w:szCs w:val="32"/>
        </w:rPr>
        <w:t>花溪区</w:t>
      </w:r>
      <w:r>
        <w:rPr>
          <w:rFonts w:hint="eastAsia" w:eastAsia="仿宋" w:cs="Times New Roman"/>
          <w:sz w:val="32"/>
          <w:szCs w:val="32"/>
          <w:lang w:val="en-US" w:eastAsia="zh-CN"/>
        </w:rPr>
        <w:t>相关医疗机构</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主要职责：</w:t>
      </w:r>
      <w:r>
        <w:rPr>
          <w:rFonts w:hint="default" w:ascii="Times New Roman" w:hAnsi="Times New Roman" w:eastAsia="仿宋" w:cs="Times New Roman"/>
          <w:sz w:val="32"/>
          <w:szCs w:val="32"/>
        </w:rPr>
        <w:t>组织有关医疗机构对伤员实施救治，开展卫生防疫工作等。</w:t>
      </w:r>
    </w:p>
    <w:p>
      <w:pPr>
        <w:ind w:firstLine="474"/>
        <w:jc w:val="left"/>
        <w:rPr>
          <w:rFonts w:hint="default" w:ascii="Times New Roman" w:hAnsi="Times New Roman" w:eastAsia="仿宋" w:cs="Times New Roman"/>
          <w:b/>
          <w:spacing w:val="-2"/>
          <w:sz w:val="32"/>
          <w:szCs w:val="32"/>
        </w:rPr>
      </w:pPr>
      <w:r>
        <w:rPr>
          <w:rFonts w:hint="default" w:ascii="Times New Roman" w:hAnsi="Times New Roman" w:eastAsia="仿宋" w:cs="Times New Roman"/>
          <w:b/>
          <w:spacing w:val="-2"/>
          <w:sz w:val="32"/>
          <w:szCs w:val="32"/>
        </w:rPr>
        <w:t>4）后勤保障组</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牵头单位：</w:t>
      </w:r>
      <w:r>
        <w:rPr>
          <w:rFonts w:hint="default" w:ascii="Times New Roman" w:hAnsi="Times New Roman" w:eastAsia="仿宋" w:cs="Times New Roman"/>
          <w:bCs/>
          <w:sz w:val="32"/>
          <w:szCs w:val="32"/>
        </w:rPr>
        <w:t>花溪区应急管理局</w:t>
      </w:r>
    </w:p>
    <w:p>
      <w:pPr>
        <w:ind w:firstLine="482"/>
        <w:jc w:val="left"/>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成员单位：</w:t>
      </w:r>
      <w:bookmarkStart w:id="36" w:name="OLE_LINK2"/>
      <w:r>
        <w:rPr>
          <w:rFonts w:hint="default" w:ascii="Times New Roman" w:hAnsi="Times New Roman" w:eastAsia="仿宋" w:cs="Times New Roman"/>
          <w:sz w:val="32"/>
          <w:szCs w:val="32"/>
        </w:rPr>
        <w:t>花溪区民政局、花溪区水务局、花溪区农业农村局、花溪区自然资源局</w:t>
      </w:r>
      <w:bookmarkEnd w:id="36"/>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主要职责：</w:t>
      </w:r>
      <w:r>
        <w:rPr>
          <w:rFonts w:hint="default" w:ascii="Times New Roman" w:hAnsi="Times New Roman" w:eastAsia="仿宋" w:cs="Times New Roman"/>
          <w:bCs/>
          <w:sz w:val="32"/>
          <w:szCs w:val="32"/>
        </w:rPr>
        <w:t>由花溪区应急管理局负责安排突发环境事件应急物资储备和提出动用贵阳市应急物资储备建议；花溪区应急管理局协调民政局、水务局等相关部门</w:t>
      </w:r>
      <w:r>
        <w:rPr>
          <w:rFonts w:hint="default" w:ascii="Times New Roman" w:hAnsi="Times New Roman" w:eastAsia="仿宋" w:cs="Times New Roman"/>
          <w:sz w:val="32"/>
          <w:szCs w:val="32"/>
        </w:rPr>
        <w:t>落实应急物资、应急通信、交通运输、供电、供水、供气生活方面的保障措施。</w:t>
      </w:r>
    </w:p>
    <w:p>
      <w:pPr>
        <w:ind w:firstLine="474"/>
        <w:jc w:val="left"/>
        <w:rPr>
          <w:rFonts w:hint="default" w:ascii="Times New Roman" w:hAnsi="Times New Roman" w:eastAsia="仿宋" w:cs="Times New Roman"/>
          <w:b/>
          <w:spacing w:val="-2"/>
          <w:sz w:val="32"/>
          <w:szCs w:val="32"/>
        </w:rPr>
      </w:pPr>
      <w:r>
        <w:rPr>
          <w:rFonts w:hint="default" w:ascii="Times New Roman" w:hAnsi="Times New Roman" w:eastAsia="仿宋" w:cs="Times New Roman"/>
          <w:b/>
          <w:spacing w:val="-2"/>
          <w:sz w:val="32"/>
          <w:szCs w:val="32"/>
        </w:rPr>
        <w:t>5）警戒疏散组</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牵头单位：</w:t>
      </w:r>
      <w:r>
        <w:rPr>
          <w:rFonts w:hint="default" w:ascii="Times New Roman" w:hAnsi="Times New Roman" w:eastAsia="仿宋" w:cs="Times New Roman"/>
          <w:bCs/>
          <w:sz w:val="32"/>
          <w:szCs w:val="32"/>
        </w:rPr>
        <w:t>贵阳市公安局花溪分局</w:t>
      </w:r>
    </w:p>
    <w:p>
      <w:pPr>
        <w:ind w:firstLine="482"/>
        <w:jc w:val="left"/>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成员单位：</w:t>
      </w:r>
      <w:r>
        <w:rPr>
          <w:rFonts w:hint="default" w:ascii="Times New Roman" w:hAnsi="Times New Roman" w:eastAsia="仿宋" w:cs="Times New Roman"/>
          <w:sz w:val="32"/>
          <w:szCs w:val="32"/>
        </w:rPr>
        <w:t>花溪区人武部、花溪区交通局</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主要职责：</w:t>
      </w:r>
      <w:r>
        <w:rPr>
          <w:rFonts w:hint="default" w:ascii="Times New Roman" w:hAnsi="Times New Roman" w:eastAsia="仿宋" w:cs="Times New Roman"/>
          <w:sz w:val="32"/>
          <w:szCs w:val="32"/>
        </w:rPr>
        <w:t>迅速对事件灾难现场及周边地区和道路进行警戒、实行交通管制，维护事故灾难现场交通秩序，保障道路畅通；负责事故灾难现场群众的防护指导，引导群众有序撤离到安全区域，组织好特殊人群（如学生）的疏散安置，维护安全区域内的稳定和治安。</w:t>
      </w:r>
    </w:p>
    <w:p>
      <w:pPr>
        <w:ind w:firstLine="48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6）社会</w:t>
      </w:r>
      <w:r>
        <w:rPr>
          <w:rFonts w:hint="default" w:ascii="Times New Roman" w:hAnsi="Times New Roman" w:eastAsia="仿宋" w:cs="Times New Roman"/>
          <w:b/>
          <w:sz w:val="32"/>
          <w:szCs w:val="32"/>
          <w:lang w:val="en-US" w:eastAsia="zh-CN"/>
        </w:rPr>
        <w:t>维稳</w:t>
      </w:r>
      <w:r>
        <w:rPr>
          <w:rFonts w:hint="default" w:ascii="Times New Roman" w:hAnsi="Times New Roman" w:eastAsia="仿宋" w:cs="Times New Roman"/>
          <w:b/>
          <w:sz w:val="32"/>
          <w:szCs w:val="32"/>
        </w:rPr>
        <w:t>组</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牵头单位：</w:t>
      </w:r>
      <w:r>
        <w:rPr>
          <w:rFonts w:hint="default" w:ascii="Times New Roman" w:hAnsi="Times New Roman" w:eastAsia="仿宋" w:cs="Times New Roman"/>
          <w:sz w:val="32"/>
          <w:szCs w:val="32"/>
        </w:rPr>
        <w:t>花溪区信访局</w:t>
      </w:r>
    </w:p>
    <w:p>
      <w:pPr>
        <w:ind w:firstLine="482"/>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sz w:val="32"/>
          <w:szCs w:val="32"/>
        </w:rPr>
        <w:t>成员单位</w:t>
      </w:r>
      <w:r>
        <w:rPr>
          <w:rFonts w:hint="default" w:ascii="Times New Roman" w:hAnsi="Times New Roman" w:eastAsia="仿宋" w:cs="Times New Roman"/>
          <w:bCs/>
          <w:sz w:val="32"/>
          <w:szCs w:val="32"/>
        </w:rPr>
        <w:t>：贵阳市公安局花溪分局、属地</w:t>
      </w:r>
      <w:r>
        <w:rPr>
          <w:rFonts w:hint="default" w:ascii="Times New Roman" w:hAnsi="Times New Roman" w:eastAsia="仿宋" w:cs="Times New Roman"/>
          <w:bCs/>
          <w:sz w:val="32"/>
          <w:szCs w:val="32"/>
          <w:lang w:val="en-US" w:eastAsia="zh-CN"/>
        </w:rPr>
        <w:t>乡镇人民</w:t>
      </w:r>
      <w:r>
        <w:rPr>
          <w:rFonts w:hint="default" w:ascii="Times New Roman" w:hAnsi="Times New Roman" w:eastAsia="仿宋" w:cs="Times New Roman"/>
          <w:bCs/>
          <w:sz w:val="32"/>
          <w:szCs w:val="32"/>
        </w:rPr>
        <w:t>政府</w:t>
      </w:r>
      <w:r>
        <w:rPr>
          <w:rFonts w:hint="default" w:ascii="Times New Roman" w:hAnsi="Times New Roman" w:eastAsia="仿宋" w:cs="Times New Roman"/>
          <w:bCs/>
          <w:sz w:val="32"/>
          <w:szCs w:val="32"/>
          <w:lang w:eastAsia="zh-CN"/>
        </w:rPr>
        <w:t>、</w:t>
      </w:r>
      <w:r>
        <w:rPr>
          <w:rFonts w:hint="default" w:ascii="Times New Roman" w:hAnsi="Times New Roman" w:eastAsia="仿宋" w:cs="Times New Roman"/>
          <w:bCs/>
          <w:sz w:val="32"/>
          <w:szCs w:val="32"/>
          <w:lang w:val="en-US" w:eastAsia="zh-CN"/>
        </w:rPr>
        <w:t>街道办</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主要职责：</w:t>
      </w:r>
      <w:r>
        <w:rPr>
          <w:rFonts w:hint="default" w:ascii="Times New Roman" w:hAnsi="Times New Roman" w:eastAsia="仿宋" w:cs="Times New Roman"/>
          <w:sz w:val="32"/>
          <w:szCs w:val="32"/>
        </w:rPr>
        <w:t>负责对伤亡人员家属的接待、安抚和慰问工作及伤亡人员善后事宜，做好群众的思想稳定工作，维护社会稳定，消除不稳定因素等。</w:t>
      </w:r>
    </w:p>
    <w:p>
      <w:pPr>
        <w:ind w:firstLine="48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7）新闻宣传组</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牵头单位：</w:t>
      </w:r>
      <w:r>
        <w:rPr>
          <w:rFonts w:hint="default" w:ascii="Times New Roman" w:hAnsi="Times New Roman" w:eastAsia="仿宋" w:cs="Times New Roman"/>
          <w:sz w:val="32"/>
          <w:szCs w:val="32"/>
        </w:rPr>
        <w:t>花溪区</w:t>
      </w:r>
      <w:r>
        <w:rPr>
          <w:rFonts w:hint="default" w:ascii="Times New Roman" w:hAnsi="Times New Roman" w:eastAsia="仿宋" w:cs="Times New Roman"/>
          <w:bCs/>
          <w:sz w:val="32"/>
          <w:szCs w:val="32"/>
        </w:rPr>
        <w:t>委宣传部</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成员单位</w:t>
      </w:r>
      <w:r>
        <w:rPr>
          <w:rFonts w:hint="default" w:ascii="Times New Roman" w:hAnsi="Times New Roman" w:eastAsia="仿宋" w:cs="Times New Roman"/>
          <w:bCs/>
          <w:sz w:val="32"/>
          <w:szCs w:val="32"/>
        </w:rPr>
        <w:t>：花溪区融媒体中心、贵阳市生态环境局花溪分局</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主要职责：</w:t>
      </w:r>
      <w:r>
        <w:rPr>
          <w:rFonts w:hint="default" w:ascii="Times New Roman" w:hAnsi="Times New Roman" w:eastAsia="仿宋" w:cs="Times New Roman"/>
          <w:sz w:val="32"/>
          <w:szCs w:val="32"/>
        </w:rPr>
        <w:t>统一组织有关新闻单位及时报道应急处置工作情况，做好舆论引导工作等。</w:t>
      </w:r>
    </w:p>
    <w:p>
      <w:pPr>
        <w:ind w:firstLine="48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8）事后调查组</w:t>
      </w:r>
    </w:p>
    <w:p>
      <w:pPr>
        <w:ind w:firstLine="482"/>
        <w:rPr>
          <w:rFonts w:hint="eastAsia" w:ascii="Times New Roman" w:hAnsi="Times New Roman" w:eastAsia="仿宋" w:cs="Times New Roman"/>
          <w:sz w:val="32"/>
          <w:szCs w:val="32"/>
          <w:lang w:eastAsia="zh-CN"/>
        </w:rPr>
      </w:pPr>
      <w:r>
        <w:rPr>
          <w:rFonts w:hint="default" w:ascii="Times New Roman" w:hAnsi="Times New Roman" w:eastAsia="仿宋" w:cs="Times New Roman"/>
          <w:b/>
          <w:sz w:val="32"/>
          <w:szCs w:val="32"/>
        </w:rPr>
        <w:t>牵头单位：</w:t>
      </w:r>
      <w:r>
        <w:rPr>
          <w:rFonts w:hint="default" w:ascii="Times New Roman" w:hAnsi="Times New Roman" w:eastAsia="仿宋" w:cs="Times New Roman"/>
          <w:bCs/>
          <w:sz w:val="32"/>
          <w:szCs w:val="32"/>
        </w:rPr>
        <w:t>花溪区</w:t>
      </w:r>
      <w:r>
        <w:rPr>
          <w:rFonts w:hint="eastAsia" w:eastAsia="仿宋" w:cs="Times New Roman"/>
          <w:bCs/>
          <w:sz w:val="32"/>
          <w:szCs w:val="32"/>
          <w:lang w:val="en-US" w:eastAsia="zh-CN"/>
        </w:rPr>
        <w:t>生态环境保护</w:t>
      </w:r>
      <w:r>
        <w:rPr>
          <w:rFonts w:hint="default" w:ascii="Times New Roman" w:hAnsi="Times New Roman" w:eastAsia="仿宋" w:cs="Times New Roman"/>
          <w:bCs/>
          <w:sz w:val="32"/>
          <w:szCs w:val="32"/>
        </w:rPr>
        <w:t>综合行政执法</w:t>
      </w:r>
      <w:r>
        <w:rPr>
          <w:rFonts w:hint="eastAsia" w:eastAsia="仿宋" w:cs="Times New Roman"/>
          <w:bCs/>
          <w:sz w:val="32"/>
          <w:szCs w:val="32"/>
          <w:lang w:val="en-US" w:eastAsia="zh-CN"/>
        </w:rPr>
        <w:t>大队</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成员单位：</w:t>
      </w:r>
      <w:r>
        <w:rPr>
          <w:rFonts w:hint="default" w:ascii="Times New Roman" w:hAnsi="Times New Roman" w:eastAsia="仿宋" w:cs="Times New Roman"/>
          <w:sz w:val="32"/>
          <w:szCs w:val="32"/>
        </w:rPr>
        <w:t>贵阳市公安局花溪分局</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主要职责：</w:t>
      </w:r>
      <w:r>
        <w:rPr>
          <w:rFonts w:hint="default" w:ascii="Times New Roman" w:hAnsi="Times New Roman" w:eastAsia="仿宋" w:cs="Times New Roman"/>
          <w:sz w:val="32"/>
          <w:szCs w:val="32"/>
        </w:rPr>
        <w:t>开展突发环境事件原因调查、应急效果评估以及损害调查评估等工作。</w:t>
      </w:r>
    </w:p>
    <w:p>
      <w:pPr>
        <w:ind w:firstLine="48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8）专家咨询组</w:t>
      </w:r>
    </w:p>
    <w:p>
      <w:pPr>
        <w:ind w:firstLine="48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牵头单位：</w:t>
      </w:r>
      <w:r>
        <w:rPr>
          <w:rFonts w:hint="default" w:ascii="Times New Roman" w:hAnsi="Times New Roman" w:eastAsia="仿宋" w:cs="Times New Roman"/>
          <w:bCs/>
          <w:sz w:val="32"/>
          <w:szCs w:val="32"/>
        </w:rPr>
        <w:t>贵阳市生态环境局花溪分局</w:t>
      </w:r>
    </w:p>
    <w:p>
      <w:pPr>
        <w:ind w:firstLine="48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成员：</w:t>
      </w:r>
      <w:r>
        <w:rPr>
          <w:rFonts w:hint="default" w:ascii="Times New Roman" w:hAnsi="Times New Roman" w:eastAsia="仿宋" w:cs="Times New Roman"/>
          <w:sz w:val="32"/>
          <w:szCs w:val="32"/>
        </w:rPr>
        <w:t>各专业领域有关专家</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主要职责：</w:t>
      </w:r>
      <w:r>
        <w:rPr>
          <w:rFonts w:hint="default" w:ascii="Times New Roman" w:hAnsi="Times New Roman" w:eastAsia="仿宋" w:cs="Times New Roman"/>
          <w:sz w:val="32"/>
          <w:szCs w:val="32"/>
        </w:rPr>
        <w:t>组织有关专家为应急处置工作提供技术支持和决策咨询等。</w:t>
      </w:r>
    </w:p>
    <w:p>
      <w:pPr>
        <w:ind w:firstLine="482"/>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（4）成员单位职责</w:t>
      </w:r>
    </w:p>
    <w:p>
      <w:pPr>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各成员单位要同时按照本预案规定的职责分工，做好突发环境事件预测、预警、报警、处置、终止、善后等环境的相应应急处置工作：</w:t>
      </w:r>
    </w:p>
    <w:p>
      <w:pPr>
        <w:ind w:firstLine="482"/>
        <w:rPr>
          <w:rFonts w:hint="default" w:ascii="Times New Roman" w:hAnsi="Times New Roman" w:eastAsia="仿宋" w:cs="Times New Roman"/>
          <w:sz w:val="32"/>
          <w:szCs w:val="32"/>
        </w:rPr>
      </w:pPr>
      <w:bookmarkStart w:id="37" w:name="OLE_LINK4"/>
      <w:r>
        <w:rPr>
          <w:rFonts w:hint="default" w:ascii="Times New Roman" w:hAnsi="Times New Roman" w:eastAsia="仿宋" w:cs="Times New Roman"/>
          <w:b/>
          <w:sz w:val="32"/>
          <w:szCs w:val="32"/>
        </w:rPr>
        <w:t>花溪区政府办公室：</w:t>
      </w:r>
      <w:r>
        <w:rPr>
          <w:rFonts w:hint="default" w:ascii="Times New Roman" w:hAnsi="Times New Roman" w:eastAsia="仿宋" w:cs="Times New Roman"/>
          <w:sz w:val="32"/>
          <w:szCs w:val="32"/>
        </w:rPr>
        <w:t>履行应急值守、信息汇总、综合协调职责，发挥运转枢纽作用，负责应急物资（经费）的调配和善后工作的安排。负责处理受影响群众上访、信访工作。</w:t>
      </w:r>
    </w:p>
    <w:bookmarkEnd w:id="37"/>
    <w:p>
      <w:pPr>
        <w:ind w:firstLine="482"/>
        <w:rPr>
          <w:rFonts w:hint="default" w:ascii="Times New Roman" w:hAnsi="Times New Roman" w:eastAsia="仿宋" w:cs="Times New Roman"/>
          <w:bCs/>
          <w:sz w:val="32"/>
          <w:szCs w:val="32"/>
        </w:rPr>
      </w:pPr>
      <w:r>
        <w:rPr>
          <w:rFonts w:hint="default" w:ascii="Times New Roman" w:hAnsi="Times New Roman" w:eastAsia="仿宋" w:cs="Times New Roman"/>
          <w:b/>
          <w:sz w:val="32"/>
          <w:szCs w:val="32"/>
        </w:rPr>
        <w:t>花溪区应急管理局</w:t>
      </w:r>
      <w:r>
        <w:rPr>
          <w:rFonts w:hint="default" w:ascii="Times New Roman" w:hAnsi="Times New Roman" w:eastAsia="仿宋" w:cs="Times New Roman"/>
          <w:bCs/>
          <w:sz w:val="32"/>
          <w:szCs w:val="32"/>
        </w:rPr>
        <w:t>：组织编制应急体系建设、安全生产和综合防灾减灾规划；负责信息传输和共享，建立监测预警和灾情报告制度；指导突发环境事件处置工作；负责应急管理、宣传教育和培训工作。</w:t>
      </w:r>
    </w:p>
    <w:p>
      <w:pPr>
        <w:ind w:firstLine="48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花溪区水务局：</w:t>
      </w:r>
      <w:r>
        <w:rPr>
          <w:rFonts w:hint="default" w:ascii="Times New Roman" w:hAnsi="Times New Roman" w:eastAsia="仿宋" w:cs="Times New Roman"/>
          <w:bCs/>
          <w:sz w:val="32"/>
          <w:szCs w:val="32"/>
        </w:rPr>
        <w:t>负责污染区流域、水源流量控制与监测。</w:t>
      </w:r>
    </w:p>
    <w:p>
      <w:pPr>
        <w:ind w:firstLine="48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花溪区气象局：</w:t>
      </w:r>
      <w:r>
        <w:rPr>
          <w:rFonts w:hint="default" w:ascii="Times New Roman" w:hAnsi="Times New Roman" w:eastAsia="仿宋" w:cs="Times New Roman"/>
          <w:bCs/>
          <w:sz w:val="32"/>
          <w:szCs w:val="32"/>
        </w:rPr>
        <w:t>及时、准确提供发生突发环境事件区域的气象情报资料。</w:t>
      </w:r>
    </w:p>
    <w:p>
      <w:pPr>
        <w:pageBreakBefore w:val="0"/>
        <w:kinsoku/>
        <w:wordWrap/>
        <w:overflowPunct/>
        <w:topLinePunct w:val="0"/>
        <w:bidi w:val="0"/>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sz w:val="32"/>
          <w:szCs w:val="32"/>
        </w:rPr>
        <w:t>花溪区消防大队：</w:t>
      </w:r>
      <w:r>
        <w:rPr>
          <w:rFonts w:hint="default" w:ascii="Times New Roman" w:hAnsi="Times New Roman" w:eastAsia="仿宋" w:cs="Times New Roman"/>
          <w:b w:val="0"/>
          <w:bCs/>
          <w:sz w:val="32"/>
          <w:szCs w:val="32"/>
          <w:lang w:val="en-US" w:eastAsia="zh-CN"/>
        </w:rPr>
        <w:t>参与对发生的环境事件的应急救援，配合开展相关应急处置活动。</w:t>
      </w:r>
    </w:p>
    <w:p>
      <w:pPr>
        <w:pageBreakBefore w:val="0"/>
        <w:kinsoku/>
        <w:wordWrap/>
        <w:overflowPunct/>
        <w:topLinePunct w:val="0"/>
        <w:bidi w:val="0"/>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sz w:val="32"/>
          <w:szCs w:val="32"/>
        </w:rPr>
        <w:t>花溪区综合行政执法局：</w:t>
      </w:r>
      <w:r>
        <w:rPr>
          <w:rFonts w:hint="default" w:ascii="Times New Roman" w:hAnsi="Times New Roman" w:eastAsia="仿宋" w:cs="Times New Roman"/>
          <w:b w:val="0"/>
          <w:bCs/>
          <w:sz w:val="32"/>
          <w:szCs w:val="32"/>
          <w:lang w:val="en-US" w:eastAsia="zh-CN"/>
        </w:rPr>
        <w:t>参与对发生的环境事件的应急救援，配合开展相关应急处置活动。</w:t>
      </w:r>
    </w:p>
    <w:p>
      <w:pPr>
        <w:ind w:firstLine="48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花溪区卫生健康局、花溪区疾控中心：</w:t>
      </w:r>
      <w:r>
        <w:rPr>
          <w:rFonts w:hint="default" w:ascii="Times New Roman" w:hAnsi="Times New Roman" w:eastAsia="仿宋" w:cs="Times New Roman"/>
          <w:bCs/>
          <w:sz w:val="32"/>
          <w:szCs w:val="32"/>
        </w:rPr>
        <w:t>当发生由于医疗机构或者其他环境污染事件可能导致环境受病原体污染时，负责污染源的监测及控制；负责污染疏散区域人员的专业救治和卫生疾病控制工作。</w:t>
      </w:r>
    </w:p>
    <w:p>
      <w:pPr>
        <w:ind w:firstLine="48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贵阳市公安局花溪分局、花溪区</w:t>
      </w:r>
      <w:r>
        <w:rPr>
          <w:rFonts w:hint="eastAsia" w:eastAsia="仿宋" w:cs="Times New Roman"/>
          <w:b/>
          <w:sz w:val="32"/>
          <w:szCs w:val="32"/>
          <w:lang w:val="en-US" w:eastAsia="zh-CN"/>
        </w:rPr>
        <w:t>交通局</w:t>
      </w:r>
      <w:r>
        <w:rPr>
          <w:rFonts w:hint="default" w:ascii="Times New Roman" w:hAnsi="Times New Roman" w:eastAsia="仿宋" w:cs="Times New Roman"/>
          <w:b/>
          <w:sz w:val="32"/>
          <w:szCs w:val="32"/>
        </w:rPr>
        <w:t>：</w:t>
      </w:r>
      <w:r>
        <w:rPr>
          <w:rFonts w:hint="default" w:ascii="Times New Roman" w:hAnsi="Times New Roman" w:eastAsia="仿宋" w:cs="Times New Roman"/>
          <w:sz w:val="32"/>
          <w:szCs w:val="32"/>
        </w:rPr>
        <w:t>对发生的群体性事件及时协调有关地方和部门妥善处置。负责应急救援的交通保障工作，适时进行交通管制；对重要目标、危险区域实施治安警戒，维护社会稳定和治安秩序；协助、会同相关单位做好群众疏散工作，做好网络舆情监管。负责对事件灾难现场及周边地区和道路进行警戒、实行交通管制，维护事故灾难现场交通秩序，保障道路畅通。</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花溪区委宣传部、花溪区融媒体中心：</w:t>
      </w:r>
      <w:r>
        <w:rPr>
          <w:rFonts w:hint="default" w:ascii="Times New Roman" w:hAnsi="Times New Roman" w:eastAsia="仿宋" w:cs="Times New Roman"/>
          <w:sz w:val="32"/>
          <w:szCs w:val="32"/>
        </w:rPr>
        <w:t>协调区政府新闻发言人召开新闻发布会，及时发布突发事件进展情况及政府处置情况，向上级宣传部门上报信息，协调省市新闻媒体开展报道，正确引导社会舆论。</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贵阳市生态环境局花溪分局：</w:t>
      </w:r>
      <w:r>
        <w:rPr>
          <w:rFonts w:hint="default" w:ascii="Times New Roman" w:hAnsi="Times New Roman" w:eastAsia="仿宋" w:cs="Times New Roman"/>
          <w:sz w:val="32"/>
          <w:szCs w:val="32"/>
        </w:rPr>
        <w:t>设立突发环境事件应急处置常设工作机构，收集和处理环境事件信息，负责环境事件日常监测与预警，提出启动预案以及加强或撤销控制措施的建议和意见。组织协调相关应急处置工作，制定应急处置有关技术方案，负责现场调查、查处、采样、监测，参与善后的环境恢复等工作。及时向贵阳市生态环境局报告有关突发环境事件以及应急处置情况。</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花溪区</w:t>
      </w:r>
      <w:r>
        <w:rPr>
          <w:rFonts w:hint="eastAsia" w:eastAsia="仿宋" w:cs="Times New Roman"/>
          <w:b/>
          <w:sz w:val="32"/>
          <w:szCs w:val="32"/>
          <w:lang w:val="en-US" w:eastAsia="zh-CN"/>
        </w:rPr>
        <w:t>生态环境保护</w:t>
      </w:r>
      <w:r>
        <w:rPr>
          <w:rFonts w:hint="default" w:ascii="Times New Roman" w:hAnsi="Times New Roman" w:eastAsia="仿宋" w:cs="Times New Roman"/>
          <w:b/>
          <w:sz w:val="32"/>
          <w:szCs w:val="32"/>
        </w:rPr>
        <w:t>综合行政执法</w:t>
      </w:r>
      <w:r>
        <w:rPr>
          <w:rFonts w:hint="eastAsia" w:eastAsia="仿宋" w:cs="Times New Roman"/>
          <w:b/>
          <w:sz w:val="32"/>
          <w:szCs w:val="32"/>
          <w:lang w:val="en-US" w:eastAsia="zh-CN"/>
        </w:rPr>
        <w:t>大队</w:t>
      </w:r>
      <w:r>
        <w:rPr>
          <w:rFonts w:hint="default" w:ascii="Times New Roman" w:hAnsi="Times New Roman" w:eastAsia="仿宋" w:cs="Times New Roman"/>
          <w:b/>
          <w:sz w:val="32"/>
          <w:szCs w:val="32"/>
        </w:rPr>
        <w:t>：</w:t>
      </w:r>
      <w:r>
        <w:rPr>
          <w:rFonts w:hint="default" w:ascii="Times New Roman" w:hAnsi="Times New Roman" w:eastAsia="仿宋" w:cs="Times New Roman"/>
          <w:sz w:val="32"/>
          <w:szCs w:val="32"/>
        </w:rPr>
        <w:t>负责组织协调发生环境事件的工业企业污染源头进行控制处理，消除污染危害；协助环保、安全生产监督管理等部门对突发环境事件进行调查、处理和善后工作；组织协调生产企业应急物资、设备的调度。</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花溪区民政局：</w:t>
      </w:r>
      <w:r>
        <w:rPr>
          <w:rFonts w:hint="default" w:ascii="Times New Roman" w:hAnsi="Times New Roman" w:eastAsia="仿宋" w:cs="Times New Roman"/>
          <w:sz w:val="32"/>
          <w:szCs w:val="32"/>
        </w:rPr>
        <w:t>负责安排突发环境事件应急物资储备和提出动用贵阳市应急物资储备建议。</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花溪区人民医院：</w:t>
      </w:r>
      <w:r>
        <w:rPr>
          <w:rFonts w:hint="default" w:ascii="Times New Roman" w:hAnsi="Times New Roman" w:eastAsia="仿宋" w:cs="Times New Roman"/>
          <w:sz w:val="32"/>
          <w:szCs w:val="32"/>
        </w:rPr>
        <w:t>负责组织、调度医疗卫生技术力量开展医疗救护、卫生防疫等卫生应急工作；对重大疫情实施紧急处理，做好环境事件人员死亡医疗鉴定工作。同时，派出相关人员参与应急监测。</w:t>
      </w:r>
    </w:p>
    <w:p>
      <w:pPr>
        <w:ind w:firstLine="482"/>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花溪区信访局：</w:t>
      </w:r>
      <w:r>
        <w:rPr>
          <w:rFonts w:hint="default" w:ascii="Times New Roman" w:hAnsi="Times New Roman" w:eastAsia="仿宋" w:cs="Times New Roman"/>
          <w:sz w:val="32"/>
          <w:szCs w:val="32"/>
        </w:rPr>
        <w:t>负责处理受影响群众上访、信访工作。</w:t>
      </w:r>
    </w:p>
    <w:p>
      <w:pPr>
        <w:pageBreakBefore w:val="0"/>
        <w:kinsoku/>
        <w:wordWrap/>
        <w:overflowPunct/>
        <w:topLinePunct w:val="0"/>
        <w:bidi w:val="0"/>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sz w:val="32"/>
          <w:szCs w:val="32"/>
        </w:rPr>
        <w:t>花溪区委宣传部：</w:t>
      </w:r>
      <w:r>
        <w:rPr>
          <w:rFonts w:hint="default" w:ascii="Times New Roman" w:hAnsi="Times New Roman" w:eastAsia="仿宋" w:cs="Times New Roman"/>
          <w:sz w:val="32"/>
          <w:szCs w:val="32"/>
        </w:rPr>
        <w:t>协调区政府新闻发言人召开新闻发布会或新闻通气会，</w:t>
      </w:r>
      <w:r>
        <w:rPr>
          <w:rFonts w:hint="default" w:ascii="Times New Roman" w:hAnsi="Times New Roman" w:eastAsia="仿宋" w:cs="Times New Roman"/>
          <w:b w:val="0"/>
          <w:bCs/>
          <w:sz w:val="32"/>
          <w:szCs w:val="32"/>
          <w:lang w:val="en-US" w:eastAsia="zh-CN"/>
        </w:rPr>
        <w:t>及时发布突发事件进展情况及政府处置情况，正面引导舆论。</w:t>
      </w:r>
    </w:p>
    <w:p>
      <w:pPr>
        <w:pageBreakBefore w:val="0"/>
        <w:kinsoku/>
        <w:wordWrap/>
        <w:overflowPunct/>
        <w:topLinePunct w:val="0"/>
        <w:bidi w:val="0"/>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bCs w:val="0"/>
          <w:sz w:val="32"/>
          <w:szCs w:val="32"/>
          <w:lang w:val="en-US" w:eastAsia="zh-CN"/>
        </w:rPr>
        <w:t>花溪区人武部：</w:t>
      </w:r>
      <w:r>
        <w:rPr>
          <w:rFonts w:hint="default" w:ascii="Times New Roman" w:hAnsi="Times New Roman" w:eastAsia="仿宋" w:cs="Times New Roman"/>
          <w:b w:val="0"/>
          <w:bCs/>
          <w:sz w:val="32"/>
          <w:szCs w:val="32"/>
          <w:lang w:val="en-US" w:eastAsia="zh-CN"/>
        </w:rPr>
        <w:t>参与一般、较大、重大、特大等环境事件的应急救援，协助控制和降低环境事件的危害。</w:t>
      </w:r>
    </w:p>
    <w:p>
      <w:pPr>
        <w:pStyle w:val="4"/>
        <w:rPr>
          <w:rFonts w:hint="default" w:ascii="Times New Roman" w:hAnsi="Times New Roman" w:eastAsia="仿宋" w:cs="Times New Roman"/>
          <w:sz w:val="32"/>
          <w:szCs w:val="32"/>
        </w:rPr>
      </w:pPr>
      <w:bookmarkStart w:id="38" w:name="_Toc81842090"/>
      <w:bookmarkStart w:id="39" w:name="_Toc20707"/>
      <w:r>
        <w:rPr>
          <w:rFonts w:hint="default" w:ascii="Times New Roman" w:hAnsi="Times New Roman" w:eastAsia="仿宋" w:cs="Times New Roman"/>
          <w:sz w:val="32"/>
          <w:szCs w:val="32"/>
        </w:rPr>
        <w:t>2.4 环境应急专家</w:t>
      </w:r>
      <w:bookmarkEnd w:id="38"/>
      <w:bookmarkEnd w:id="39"/>
    </w:p>
    <w:p>
      <w:pPr>
        <w:pStyle w:val="8"/>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发生突发环境事件时，如事件处置技术超出自身能力范围，可请求贵阳市或贵州省应急专家库中的专家给予技术支持。专家组根据现场情况并结合所发生的环境事件类型提出有效、适用的应急处置措施，控制污染物的扩大，将影响降到最低。突发环境事件应急处置专家应急专家联系方式见附件2所示。</w:t>
      </w:r>
    </w:p>
    <w:p>
      <w:pPr>
        <w:pStyle w:val="14"/>
        <w:ind w:firstLine="0" w:firstLineChars="0"/>
        <w:rPr>
          <w:sz w:val="24"/>
          <w:szCs w:val="24"/>
        </w:rPr>
      </w:pPr>
    </w:p>
    <w:p>
      <w:pPr>
        <w:pStyle w:val="14"/>
        <w:ind w:firstLine="0" w:firstLineChars="0"/>
        <w:rPr>
          <w:sz w:val="24"/>
          <w:szCs w:val="24"/>
        </w:rPr>
        <w:sectPr>
          <w:pgSz w:w="11906" w:h="16838"/>
          <w:pgMar w:top="1440" w:right="1797" w:bottom="1440" w:left="1797" w:header="851" w:footer="992" w:gutter="0"/>
          <w:pgNumType w:fmt="decimal"/>
          <w:cols w:space="0" w:num="1"/>
          <w:docGrid w:type="linesAndChars" w:linePitch="333" w:charSpace="0"/>
        </w:sectPr>
      </w:pPr>
    </w:p>
    <w:p>
      <w:pPr>
        <w:pStyle w:val="3"/>
        <w:jc w:val="center"/>
        <w:rPr>
          <w:rFonts w:hint="default" w:ascii="Times New Roman" w:hAnsi="Times New Roman" w:eastAsia="仿宋" w:cs="Times New Roman"/>
          <w:sz w:val="32"/>
          <w:szCs w:val="32"/>
        </w:rPr>
      </w:pPr>
      <w:bookmarkStart w:id="40" w:name="_Toc1971"/>
      <w:bookmarkStart w:id="41" w:name="_Toc81842091"/>
      <w:r>
        <w:rPr>
          <w:rFonts w:hint="default" w:ascii="Times New Roman" w:hAnsi="Times New Roman" w:eastAsia="仿宋" w:cs="Times New Roman"/>
          <w:sz w:val="32"/>
          <w:szCs w:val="32"/>
        </w:rPr>
        <w:t>3 预防和预警</w:t>
      </w:r>
      <w:bookmarkEnd w:id="40"/>
      <w:bookmarkEnd w:id="41"/>
    </w:p>
    <w:p>
      <w:pPr>
        <w:pStyle w:val="4"/>
        <w:jc w:val="both"/>
        <w:rPr>
          <w:rFonts w:hint="default" w:ascii="Times New Roman" w:hAnsi="Times New Roman" w:eastAsia="仿宋" w:cs="Times New Roman"/>
          <w:sz w:val="32"/>
          <w:szCs w:val="32"/>
        </w:rPr>
      </w:pPr>
      <w:bookmarkStart w:id="42" w:name="_Toc10202"/>
      <w:bookmarkStart w:id="43" w:name="_Toc81842092"/>
      <w:r>
        <w:rPr>
          <w:rFonts w:hint="default" w:ascii="Times New Roman" w:hAnsi="Times New Roman" w:eastAsia="仿宋" w:cs="Times New Roman"/>
          <w:sz w:val="32"/>
          <w:szCs w:val="32"/>
        </w:rPr>
        <w:t>3.1 信息监测</w:t>
      </w:r>
      <w:bookmarkEnd w:id="42"/>
      <w:bookmarkEnd w:id="43"/>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花溪区突发环境事件应急组织机构中各小组相关成员单位按照早发现、早报告、早处置的原则，开展对区内环境信息、自然灾害预警信息、常规环境监测数据的综合分析、风险评估工作，包括对发生在区外、有可能对花溪区造成环境影响事件信息的收集与传报。</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花溪区相关职能部门负责突发环境事件信息接收、报告、处理、统计分析工作：</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（1）突发环境污染事件的信息接收、报告、处理、统计分析工作由环境应急办公室总体负责，花溪区应急管理局负责协助处理涉及危险化学品相关信息；</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（2）农业生态环境破坏事件的信息接收、报告、处理、统计分析工作统一由区农业农村局负责；</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（3）森林火灾及生物灾害事件的信息接收、报告、处理、统计分析工作由市生态环境局花溪分局负责。</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相关职能部门对突发环境事件预警信息经核实后，及时通报花溪区人民政府；对较大以上的突发环境事件预警信息经核实后，及时上报贵阳市政府。</w:t>
      </w:r>
    </w:p>
    <w:p>
      <w:pPr>
        <w:pStyle w:val="4"/>
        <w:jc w:val="both"/>
        <w:rPr>
          <w:rFonts w:hint="default" w:ascii="Times New Roman" w:hAnsi="Times New Roman" w:eastAsia="仿宋" w:cs="Times New Roman"/>
          <w:sz w:val="32"/>
          <w:szCs w:val="32"/>
        </w:rPr>
      </w:pPr>
      <w:bookmarkStart w:id="44" w:name="_Toc81842093"/>
      <w:bookmarkStart w:id="45" w:name="_Toc10196"/>
      <w:r>
        <w:rPr>
          <w:rFonts w:hint="default" w:ascii="Times New Roman" w:hAnsi="Times New Roman" w:eastAsia="仿宋" w:cs="Times New Roman"/>
          <w:sz w:val="32"/>
          <w:szCs w:val="32"/>
        </w:rPr>
        <w:t>3.2 预防工作</w:t>
      </w:r>
      <w:bookmarkEnd w:id="44"/>
      <w:bookmarkEnd w:id="45"/>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辖区内企业事业单位和其他生产经营者应当落实环境安全主体责任，定期排查环境安全隐患，开展环境风险评估，健全环境风险防控措施，按照有关规定编制突发环境事件应急预案并报备。当出现可能导致突发环境事件的情况时，要立即报告当地环保部门及其他相关主管部门。</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（2）花溪区各相关职能部门按照各自职责开展突发环境事件的预防工作。</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①开展环境风险防范检查工作，对容易引发突发环境事件的生产经营单位及其周边环境保护目标依法组织调查、登记、风险评估，定期进行检查、监控，并责令有关单位落实各项防范措施。</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②统筹协调与突发环境事件有关的其他突发公共事件的预防与应急措施，防止因其他突发公共事件次生或者因处置不当而引发突发环境事件。</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③统筹安排应对突发环境事件所必需的物资、设备和基础设施建设，合理确定应急避难场所。开展对突发环境事件的预测、预警和风险评估管理及应急技术的科学研究，组织环保事故防范和处置的宣传教育，建立第一时间获取突发环境事件信息的有关渠道</w:t>
      </w:r>
    </w:p>
    <w:p>
      <w:pPr>
        <w:pStyle w:val="4"/>
        <w:jc w:val="both"/>
        <w:rPr>
          <w:rFonts w:hint="default" w:ascii="Times New Roman" w:hAnsi="Times New Roman" w:eastAsia="仿宋" w:cs="Times New Roman"/>
          <w:sz w:val="32"/>
          <w:szCs w:val="32"/>
        </w:rPr>
      </w:pPr>
      <w:bookmarkStart w:id="46" w:name="_Toc15369"/>
      <w:bookmarkStart w:id="47" w:name="_Toc81842094"/>
      <w:r>
        <w:rPr>
          <w:rFonts w:hint="default" w:ascii="Times New Roman" w:hAnsi="Times New Roman" w:eastAsia="仿宋" w:cs="Times New Roman"/>
          <w:sz w:val="32"/>
          <w:szCs w:val="32"/>
        </w:rPr>
        <w:t>3.3 预警发布</w:t>
      </w:r>
      <w:bookmarkEnd w:id="46"/>
      <w:bookmarkEnd w:id="47"/>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（1）预警级别</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按照突发环境事件的严重性和紧急程度，突发环境事件分为四个级别，即特别重大环境事件(Ⅰ级）、重大环境事件(Ⅱ级）、较大环境事件(Ⅲ级)和一般环境事件（Ⅳ级）；预警级别分为一般Ⅳ级、较大Ⅲ级、重大Ⅱ级和特别重大Ⅰ级共四级预警，颜色依次为蓝色、黄色、橙色和红色。</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（2）预警发布程序</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根据事件发生的严重程度，突发环境事件预警信息分为三个层次发布，根据事态的发展情况和采取措施的效果，预警级别可升级、降级或解除。预警发布程序为：</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1 \* GB3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①</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一般（Ⅳ级、蓝色）环境事件由花溪区环境应急指挥部报花溪区政府批准后在本行政区域内发布；</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2 \* GB3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②</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较大（Ⅲ级、黄色）环境事件由花溪区人民政府报贵阳市人民政府批准后在本行政区域内发布；</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③重大（Ⅱ级、橙色）和特别重大（Ⅰ级、红色）环境事件由贵州省人民政府统一发布。</w:t>
      </w:r>
    </w:p>
    <w:p>
      <w:pPr>
        <w:pStyle w:val="4"/>
        <w:jc w:val="both"/>
        <w:rPr>
          <w:rFonts w:hint="default" w:ascii="Times New Roman" w:hAnsi="Times New Roman" w:eastAsia="仿宋" w:cs="Times New Roman"/>
          <w:sz w:val="32"/>
          <w:szCs w:val="32"/>
        </w:rPr>
      </w:pPr>
      <w:bookmarkStart w:id="48" w:name="_Toc81842095"/>
      <w:bookmarkStart w:id="49" w:name="_Toc25262"/>
      <w:r>
        <w:rPr>
          <w:rFonts w:hint="default" w:ascii="Times New Roman" w:hAnsi="Times New Roman" w:eastAsia="仿宋" w:cs="Times New Roman"/>
          <w:sz w:val="32"/>
          <w:szCs w:val="32"/>
        </w:rPr>
        <w:t>3.4 预警行动</w:t>
      </w:r>
      <w:bookmarkEnd w:id="48"/>
      <w:bookmarkEnd w:id="49"/>
    </w:p>
    <w:p>
      <w:pPr>
        <w:pStyle w:val="8"/>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进入预警状态后，花溪区突发环境事件应急指挥部应当采取下列措施：</w:t>
      </w:r>
    </w:p>
    <w:p>
      <w:pPr>
        <w:pStyle w:val="8"/>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（1）立即启动相关应急预案，责令应急救援队伍、负有特定职责的人员进入待命状态，并动员后备人员做好参加应急救援和处置工作的准备；</w:t>
      </w:r>
    </w:p>
    <w:p>
      <w:pPr>
        <w:pStyle w:val="8"/>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（2）发布预警公告，宣布进入预警期，并将预警公告与信息报送贵阳市、贵州省人民政府；</w:t>
      </w:r>
    </w:p>
    <w:p>
      <w:pPr>
        <w:pStyle w:val="8"/>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（3）责令有关部门及时收集、报告相关信息，向社会公布反映突发环境事件信息的渠道，加强对突发环境事件发生、发展情况的监测、预报和预警；</w:t>
      </w:r>
    </w:p>
    <w:p>
      <w:pPr>
        <w:pStyle w:val="8"/>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（4）组织协调辖区内相关职能部门和机构、专业技术人员及专家，随时对突发事件信息进行分析评估，预测发生突发环境事件可能性的大小、影响范围和强度以及可能引发的突发环境事件级别；</w:t>
      </w:r>
    </w:p>
    <w:p>
      <w:pPr>
        <w:pStyle w:val="8"/>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（5）向社会发布与公众有关的突发环境事件预测信息和分析评估结果；</w:t>
      </w:r>
    </w:p>
    <w:p>
      <w:pPr>
        <w:pStyle w:val="8"/>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（6）及时按照有关规定向社会发布可能受到突发环境事件危害的警告，宣传避免、减轻危害的常识，公布咨询电话。</w:t>
      </w:r>
    </w:p>
    <w:p>
      <w:pPr>
        <w:pStyle w:val="8"/>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当发布一级、二级预警时，还应采取下列措施：</w:t>
      </w:r>
    </w:p>
    <w:p>
      <w:pPr>
        <w:pStyle w:val="8"/>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（1）转移、撤离或者疏散可能受到危害的人员，并进行妥善安置；</w:t>
      </w:r>
    </w:p>
    <w:p>
      <w:pPr>
        <w:pStyle w:val="8"/>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根据预警级别，针对突发环境事件可能造成的危害，对排放污染物可能导致突发环境事件发生的有关企事业单位实行停运、限产、停产等相应措施，封闭、隔离或者限制使用有关场所，中止或限制可能导致危害扩大的行为和活动；</w:t>
      </w:r>
    </w:p>
    <w:p>
      <w:pPr>
        <w:pStyle w:val="8"/>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（3）调集突发环境事件应急所需物资和设备，做好后勤保障工作。</w:t>
      </w:r>
    </w:p>
    <w:p>
      <w:pPr>
        <w:pStyle w:val="8"/>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依法采取的预警措施，所涉及的企事业单位和个人，应当按照有关法律法规承担相应的突发环境事件应急义务。</w:t>
      </w:r>
    </w:p>
    <w:p>
      <w:pPr>
        <w:pStyle w:val="4"/>
        <w:jc w:val="both"/>
        <w:rPr>
          <w:rFonts w:hint="default" w:ascii="Times New Roman" w:hAnsi="Times New Roman" w:eastAsia="仿宋" w:cs="Times New Roman"/>
          <w:sz w:val="32"/>
          <w:szCs w:val="32"/>
        </w:rPr>
      </w:pPr>
      <w:bookmarkStart w:id="50" w:name="_Toc81842096"/>
      <w:bookmarkStart w:id="51" w:name="_Toc9699"/>
      <w:r>
        <w:rPr>
          <w:rFonts w:hint="default" w:ascii="Times New Roman" w:hAnsi="Times New Roman" w:eastAsia="仿宋" w:cs="Times New Roman"/>
          <w:sz w:val="32"/>
          <w:szCs w:val="32"/>
        </w:rPr>
        <w:t xml:space="preserve">3.5 </w:t>
      </w:r>
      <w:r>
        <w:rPr>
          <w:rFonts w:hint="default" w:ascii="Times New Roman" w:hAnsi="Times New Roman" w:eastAsia="仿宋" w:cs="Times New Roman"/>
          <w:bCs/>
          <w:sz w:val="32"/>
          <w:szCs w:val="32"/>
        </w:rPr>
        <w:t>预警级别的调整和预警解除</w:t>
      </w:r>
      <w:bookmarkEnd w:id="50"/>
      <w:bookmarkEnd w:id="51"/>
    </w:p>
    <w:p>
      <w:pPr>
        <w:pStyle w:val="8"/>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花溪区突发环境事件应急指挥部应当根据事态的发展情况和采取措施的效果，按照有关规定适时调整预警级别并重新发布。</w:t>
      </w:r>
    </w:p>
    <w:p>
      <w:pPr>
        <w:pStyle w:val="8"/>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有事实证明不可能发生突发环境事件或者危险已经解除的，应当立即宣布解除预警，终止预警期，并解除已经采取的有关措施。</w:t>
      </w:r>
    </w:p>
    <w:p>
      <w:pPr>
        <w:spacing w:before="166" w:beforeLines="50" w:after="166" w:afterLines="50" w:line="440" w:lineRule="exact"/>
        <w:ind w:firstLine="0" w:firstLineChars="0"/>
        <w:jc w:val="both"/>
        <w:outlineLvl w:val="0"/>
        <w:rPr>
          <w:rFonts w:hint="default" w:ascii="Times New Roman" w:hAnsi="Times New Roman" w:eastAsia="仿宋" w:cs="Times New Roman"/>
          <w:b/>
          <w:kern w:val="0"/>
          <w:sz w:val="32"/>
          <w:szCs w:val="32"/>
        </w:rPr>
        <w:sectPr>
          <w:pgSz w:w="11906" w:h="16838"/>
          <w:pgMar w:top="1440" w:right="1797" w:bottom="1440" w:left="1797" w:header="851" w:footer="992" w:gutter="0"/>
          <w:pgNumType w:fmt="decimal"/>
          <w:cols w:space="0" w:num="1"/>
          <w:docGrid w:type="linesAndChars" w:linePitch="333" w:charSpace="0"/>
        </w:sectPr>
      </w:pPr>
      <w:bookmarkStart w:id="52" w:name="_Toc24019494"/>
      <w:bookmarkStart w:id="53" w:name="_Toc81842097"/>
    </w:p>
    <w:p>
      <w:pPr>
        <w:spacing w:before="166" w:beforeLines="50" w:after="166" w:afterLines="50" w:line="440" w:lineRule="exact"/>
        <w:ind w:firstLine="0" w:firstLineChars="0"/>
        <w:jc w:val="center"/>
        <w:outlineLvl w:val="0"/>
        <w:rPr>
          <w:rFonts w:hint="default" w:ascii="Times New Roman" w:hAnsi="Times New Roman" w:eastAsia="仿宋" w:cs="Times New Roman"/>
          <w:b/>
          <w:kern w:val="0"/>
          <w:sz w:val="32"/>
          <w:szCs w:val="32"/>
        </w:rPr>
      </w:pPr>
      <w:bookmarkStart w:id="54" w:name="_Toc21508"/>
      <w:r>
        <w:rPr>
          <w:rFonts w:hint="default" w:ascii="Times New Roman" w:hAnsi="Times New Roman" w:eastAsia="仿宋" w:cs="Times New Roman"/>
          <w:b/>
          <w:kern w:val="0"/>
          <w:sz w:val="32"/>
          <w:szCs w:val="32"/>
        </w:rPr>
        <w:t>4 应急措施</w:t>
      </w:r>
      <w:bookmarkEnd w:id="52"/>
      <w:bookmarkEnd w:id="53"/>
      <w:bookmarkEnd w:id="54"/>
    </w:p>
    <w:p>
      <w:pPr>
        <w:ind w:firstLine="0" w:firstLineChars="0"/>
        <w:jc w:val="both"/>
        <w:outlineLvl w:val="1"/>
        <w:rPr>
          <w:rFonts w:hint="default" w:ascii="Times New Roman" w:hAnsi="Times New Roman" w:eastAsia="仿宋" w:cs="Times New Roman"/>
          <w:b/>
          <w:sz w:val="32"/>
          <w:szCs w:val="32"/>
        </w:rPr>
      </w:pPr>
      <w:bookmarkStart w:id="55" w:name="_Toc19155"/>
      <w:bookmarkStart w:id="56" w:name="_Toc24019495"/>
      <w:bookmarkStart w:id="57" w:name="_Toc81842098"/>
      <w:bookmarkStart w:id="58" w:name="_Toc345330195"/>
      <w:r>
        <w:rPr>
          <w:rFonts w:hint="default" w:ascii="Times New Roman" w:hAnsi="Times New Roman" w:eastAsia="仿宋" w:cs="Times New Roman"/>
          <w:b/>
          <w:sz w:val="32"/>
          <w:szCs w:val="32"/>
        </w:rPr>
        <w:t>4.1 先期应急处置</w:t>
      </w:r>
      <w:bookmarkEnd w:id="55"/>
      <w:bookmarkEnd w:id="56"/>
      <w:bookmarkEnd w:id="57"/>
    </w:p>
    <w:p>
      <w:pPr>
        <w:tabs>
          <w:tab w:val="left" w:pos="6509"/>
        </w:tabs>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发生环境突发事件的信息得到核实后，在尚未确定环境突发事件级别之前，由事发地乡镇人民政府和事发单位负责先期处置。先期处置可采取如下应急措施：</w:t>
      </w:r>
    </w:p>
    <w:p>
      <w:pPr>
        <w:tabs>
          <w:tab w:val="left" w:pos="6509"/>
        </w:tabs>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（1）向社会发出避险警告，必要时实施紧急疏散；</w:t>
      </w:r>
    </w:p>
    <w:p>
      <w:pPr>
        <w:tabs>
          <w:tab w:val="left" w:pos="6509"/>
        </w:tabs>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（2）调配区域内的应急资源用于应急处置；</w:t>
      </w:r>
    </w:p>
    <w:p>
      <w:pPr>
        <w:tabs>
          <w:tab w:val="left" w:pos="6509"/>
        </w:tabs>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（3）尽快组织开展应急监测，标定污染物性质、浓度及可能的影响范围；</w:t>
      </w:r>
    </w:p>
    <w:p>
      <w:pPr>
        <w:tabs>
          <w:tab w:val="left" w:pos="6509"/>
        </w:tabs>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（4）波及其他乡镇的，及时相互通报；波及邻区的，及时报请区人民政府相互通报。</w:t>
      </w:r>
    </w:p>
    <w:p>
      <w:pPr>
        <w:tabs>
          <w:tab w:val="left" w:pos="6509"/>
        </w:tabs>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在采取以上措施的同时，区突发环境事件应急指挥部尽快对环境突发事件的性质、类别、危害程度、影响范围等因素进行初步评估，并按照本预案有关规定及时报告。</w:t>
      </w:r>
    </w:p>
    <w:p>
      <w:pPr>
        <w:ind w:firstLine="0" w:firstLineChars="0"/>
        <w:jc w:val="both"/>
        <w:outlineLvl w:val="1"/>
        <w:rPr>
          <w:rFonts w:hint="default" w:ascii="Times New Roman" w:hAnsi="Times New Roman" w:eastAsia="仿宋" w:cs="Times New Roman"/>
          <w:b/>
          <w:sz w:val="32"/>
          <w:szCs w:val="32"/>
        </w:rPr>
      </w:pPr>
      <w:bookmarkStart w:id="59" w:name="_Toc24019496"/>
      <w:bookmarkStart w:id="60" w:name="_Toc81842099"/>
      <w:bookmarkStart w:id="61" w:name="_Toc27008"/>
      <w:r>
        <w:rPr>
          <w:rFonts w:hint="default" w:ascii="Times New Roman" w:hAnsi="Times New Roman" w:eastAsia="仿宋" w:cs="Times New Roman"/>
          <w:b/>
          <w:sz w:val="32"/>
          <w:szCs w:val="32"/>
        </w:rPr>
        <w:t>4.2 扩大应急处置措施</w:t>
      </w:r>
      <w:bookmarkEnd w:id="59"/>
      <w:bookmarkEnd w:id="60"/>
      <w:bookmarkEnd w:id="61"/>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采取先期应急处置措施基础上，根据事发单位和市生态环境局花溪分局报告情况，达到Ⅲ级（含）以上突发环境事件标准的，由区人民政府决定启动本预案，采取进一步措施进行处理。区环境应急工作指挥部根据实际情况，可以采取如下应急措施：</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（1）抽调人员集中办公；</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（2）发布启动应急预案的指令；</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（3）尽快开展应急监测，标定污染物性质、浓度及可能影响的范围；</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（4）对事发乡镇人民政府做出具体行动指示，责成区直有关部门采取相应的应急措施；</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（5）派出工作组和专家组。</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（6）根据突发环境事件的级别和发展态势，指挥长或副指挥长到现场指挥；</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（7）向区人民政府报告应急处置的相关情况，必要时由区人民政府请求市政府或市有关部门给予支持；</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（8）认真落实市委、市政府和区委、区人民政府领导的有关指示或批示。</w:t>
      </w:r>
    </w:p>
    <w:p>
      <w:pPr>
        <w:tabs>
          <w:tab w:val="left" w:pos="6509"/>
        </w:tabs>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采取先期处置措施的基础上，达到较大（Ⅲ级）、重大（Ⅱ级）或特别重大（Ⅰ级）突发环境事件条件或事件已得到控制的，区人民政府在按照本预案进行处置的同时，逐级报请启动或解除相应级别的应急预案。</w:t>
      </w:r>
    </w:p>
    <w:p>
      <w:pPr>
        <w:keepNext/>
        <w:keepLines/>
        <w:ind w:firstLine="0" w:firstLineChars="0"/>
        <w:jc w:val="both"/>
        <w:outlineLvl w:val="1"/>
        <w:rPr>
          <w:rFonts w:hint="default" w:ascii="Times New Roman" w:hAnsi="Times New Roman" w:eastAsia="仿宋" w:cs="Times New Roman"/>
          <w:b/>
          <w:bCs/>
          <w:kern w:val="0"/>
          <w:sz w:val="32"/>
          <w:szCs w:val="32"/>
        </w:rPr>
      </w:pPr>
      <w:bookmarkStart w:id="62" w:name="_Toc24019497"/>
      <w:bookmarkStart w:id="63" w:name="_Toc81842100"/>
      <w:bookmarkStart w:id="64" w:name="_Toc477776111"/>
      <w:bookmarkStart w:id="65" w:name="_Toc12315"/>
      <w:r>
        <w:rPr>
          <w:rFonts w:hint="default" w:ascii="Times New Roman" w:hAnsi="Times New Roman" w:eastAsia="仿宋" w:cs="Times New Roman"/>
          <w:b/>
          <w:bCs/>
          <w:kern w:val="0"/>
          <w:sz w:val="32"/>
          <w:szCs w:val="32"/>
        </w:rPr>
        <w:t>4.3 应急联动</w:t>
      </w:r>
      <w:bookmarkEnd w:id="62"/>
      <w:bookmarkEnd w:id="63"/>
      <w:bookmarkEnd w:id="64"/>
      <w:bookmarkEnd w:id="65"/>
    </w:p>
    <w:p>
      <w:pPr>
        <w:widowControl/>
        <w:adjustRightInd w:val="0"/>
        <w:snapToGrid w:val="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辖区内企业发生突发环境事件，并初步判定的事件等级达到企业自身能力无法处置的Ⅳ级或以上级别（如</w:t>
      </w:r>
      <w:r>
        <w:rPr>
          <w:rFonts w:hint="default" w:ascii="Times New Roman" w:hAnsi="Times New Roman" w:eastAsia="仿宋" w:cs="Times New Roman"/>
          <w:kern w:val="0"/>
          <w:sz w:val="32"/>
          <w:szCs w:val="32"/>
        </w:rPr>
        <w:t>发生火灾、爆炸、环境风险物质泄漏、废水或废气事故排放等事件，可能对大气、水体及周边居民等造成危险</w:t>
      </w:r>
      <w:r>
        <w:rPr>
          <w:rFonts w:hint="default" w:ascii="Times New Roman" w:hAnsi="Times New Roman" w:eastAsia="仿宋" w:cs="Times New Roman"/>
          <w:sz w:val="32"/>
          <w:szCs w:val="32"/>
        </w:rPr>
        <w:t>）时</w:t>
      </w:r>
      <w:r>
        <w:rPr>
          <w:rFonts w:hint="default" w:ascii="Times New Roman" w:hAnsi="Times New Roman" w:eastAsia="仿宋" w:cs="Times New Roman"/>
          <w:kern w:val="0"/>
          <w:sz w:val="32"/>
          <w:szCs w:val="32"/>
        </w:rPr>
        <w:t>，</w:t>
      </w:r>
      <w:r>
        <w:rPr>
          <w:rFonts w:hint="default" w:ascii="Times New Roman" w:hAnsi="Times New Roman" w:eastAsia="仿宋" w:cs="Times New Roman"/>
          <w:sz w:val="32"/>
          <w:szCs w:val="32"/>
        </w:rPr>
        <w:t>企业立即将事件情况上报市生态环境局花溪分局，市生态环境局花溪分局在收到事件信息时报告区人民政府，必要时上报上一级环保管理部门；当区域外突发环境事件影响到本区域所辖范围的环境质量时，市生态环境局花溪分局立即分析、确定污染来源和原因，并在区人民政府突发环境事件应急指挥部的指导下开展应急处置；当发生突发环境事件影响到周边区域环境质量时，市生态环境局花溪分局立即联系周边相应区（县）环保管理部门和贵阳市生态环境局，请求支援。</w:t>
      </w:r>
    </w:p>
    <w:p>
      <w:pPr>
        <w:widowControl/>
        <w:adjustRightInd w:val="0"/>
        <w:snapToGrid w:val="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区域内企业突发环境事件应急救援队伍以事发企业应急救援队伍为主，市生态环境局花溪分局调动事发地邻近企业应急救援队伍参与救援。政府各职能部门随时听候区应急指挥部调派协助事发企业开展应急救援工作。</w:t>
      </w:r>
    </w:p>
    <w:p>
      <w:pPr>
        <w:widowControl/>
        <w:adjustRightInd w:val="0"/>
        <w:snapToGrid w:val="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区人民政府、贵阳市、其他相邻区的联动机制如图4-1所示。</w:t>
      </w:r>
    </w:p>
    <w:p>
      <w:pPr>
        <w:widowControl/>
        <w:spacing w:line="440" w:lineRule="exact"/>
        <w:ind w:firstLine="0" w:firstLineChars="0"/>
        <w:jc w:val="center"/>
        <w:rPr>
          <w:szCs w:val="22"/>
        </w:rPr>
      </w:pPr>
      <w:r>
        <w:rPr>
          <w:rFonts w:ascii="Calibri" w:hAnsi="Calibri"/>
          <w:sz w:val="21"/>
          <w:szCs w:val="22"/>
        </w:rPr>
        <mc:AlternateContent>
          <mc:Choice Requires="wps">
            <w:drawing>
              <wp:anchor distT="0" distB="0" distL="114300" distR="114300" simplePos="0" relativeHeight="251694080" behindDoc="0" locked="0" layoutInCell="1" allowOverlap="1">
                <wp:simplePos x="0" y="0"/>
                <wp:positionH relativeFrom="column">
                  <wp:posOffset>514985</wp:posOffset>
                </wp:positionH>
                <wp:positionV relativeFrom="paragraph">
                  <wp:posOffset>227330</wp:posOffset>
                </wp:positionV>
                <wp:extent cx="1443355" cy="326390"/>
                <wp:effectExtent l="10160" t="6985" r="13335" b="9525"/>
                <wp:wrapNone/>
                <wp:docPr id="199" name="圆角矩形 199"/>
                <wp:cNvGraphicFramePr/>
                <a:graphic xmlns:a="http://schemas.openxmlformats.org/drawingml/2006/main">
                  <a:graphicData uri="http://schemas.microsoft.com/office/word/2010/wordprocessingShape">
                    <wps:wsp>
                      <wps:cNvSpPr>
                        <a:spLocks noChangeArrowheads="1"/>
                      </wps:cNvSpPr>
                      <wps:spPr bwMode="auto">
                        <a:xfrm>
                          <a:off x="0" y="0"/>
                          <a:ext cx="1443355" cy="326390"/>
                        </a:xfrm>
                        <a:prstGeom prst="roundRect">
                          <a:avLst>
                            <a:gd name="adj" fmla="val 16667"/>
                          </a:avLst>
                        </a:prstGeom>
                        <a:solidFill>
                          <a:srgbClr val="FFFFFF"/>
                        </a:solidFill>
                        <a:ln w="9525">
                          <a:solidFill>
                            <a:srgbClr val="000000"/>
                          </a:solidFill>
                          <a:round/>
                        </a:ln>
                      </wps:spPr>
                      <wps:txbx>
                        <w:txbxContent>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花溪区人民政府</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40.55pt;margin-top:17.9pt;height:25.7pt;width:113.65pt;z-index:251694080;mso-width-relative:page;mso-height-relative:page;" fillcolor="#FFFFFF" filled="t" stroked="t" coordsize="21600,21600" arcsize="0.166666666666667" o:gfxdata="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5lAGdQA&#10;AAAIAQAADwAAAAAAAAABACAAAAAiAAAAZHJzL2Rvd25yZXYueG1sUEsBAhQAFAAAAAgAh07iQJab&#10;hrxcAgAAqAQAAA4AAAAAAAAAAQAgAAAAIwEAAGRycy9lMm9Eb2MueG1sUEsFBgAAAAAGAAYAWQEA&#10;APEFAAAAAA==&#10;">
                <v:fill on="t" focussize="0,0"/>
                <v:stroke color="#000000" joinstyle="round"/>
                <v:imagedata o:title=""/>
                <o:lock v:ext="edit" aspectratio="f"/>
                <v:textbox>
                  <w:txbxContent>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花溪区人民政府</w:t>
                      </w:r>
                    </w:p>
                  </w:txbxContent>
                </v:textbox>
              </v:roundrect>
            </w:pict>
          </mc:Fallback>
        </mc:AlternateContent>
      </w:r>
      <w:r>
        <w:rPr>
          <w:rFonts w:ascii="Calibri" w:hAnsi="Calibri"/>
          <w:sz w:val="21"/>
          <w:szCs w:val="22"/>
        </w:rPr>
        <mc:AlternateContent>
          <mc:Choice Requires="wps">
            <w:drawing>
              <wp:anchor distT="0" distB="0" distL="114300" distR="114300" simplePos="0" relativeHeight="251671552" behindDoc="0" locked="0" layoutInCell="1" allowOverlap="1">
                <wp:simplePos x="0" y="0"/>
                <wp:positionH relativeFrom="column">
                  <wp:posOffset>2029460</wp:posOffset>
                </wp:positionH>
                <wp:positionV relativeFrom="paragraph">
                  <wp:posOffset>217805</wp:posOffset>
                </wp:positionV>
                <wp:extent cx="2118995" cy="326390"/>
                <wp:effectExtent l="10160" t="6985" r="13970" b="9525"/>
                <wp:wrapNone/>
                <wp:docPr id="198" name="圆角矩形 198"/>
                <wp:cNvGraphicFramePr/>
                <a:graphic xmlns:a="http://schemas.openxmlformats.org/drawingml/2006/main">
                  <a:graphicData uri="http://schemas.microsoft.com/office/word/2010/wordprocessingShape">
                    <wps:wsp>
                      <wps:cNvSpPr>
                        <a:spLocks noChangeArrowheads="1"/>
                      </wps:cNvSpPr>
                      <wps:spPr bwMode="auto">
                        <a:xfrm>
                          <a:off x="0" y="0"/>
                          <a:ext cx="2118995" cy="326390"/>
                        </a:xfrm>
                        <a:prstGeom prst="roundRect">
                          <a:avLst>
                            <a:gd name="adj" fmla="val 16667"/>
                          </a:avLst>
                        </a:prstGeom>
                        <a:solidFill>
                          <a:srgbClr val="FFFFFF"/>
                        </a:solidFill>
                        <a:ln w="9525">
                          <a:solidFill>
                            <a:srgbClr val="000000"/>
                          </a:solidFill>
                          <a:round/>
                        </a:ln>
                      </wps:spPr>
                      <wps:txbx>
                        <w:txbxContent>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贵阳市生态环境局</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59.8pt;margin-top:17.15pt;height:25.7pt;width:166.85pt;z-index:251671552;mso-width-relative:page;mso-height-relative:page;" fillcolor="#FFFFFF" filled="t" stroked="t" coordsize="21600,21600" arcsize="0.166666666666667" o:gfxdata="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f9KHTV&#10;AAAACQEAAA8AAAAAAAAAAQAgAAAAIgAAAGRycy9kb3ducmV2LnhtbFBLAQIUABQAAAAIAIdO4kDm&#10;oFT6XAIAAKgEAAAOAAAAAAAAAAEAIAAAACQBAABkcnMvZTJvRG9jLnhtbFBLBQYAAAAABgAGAFkB&#10;AADyBQAAAAA=&#10;">
                <v:fill on="t" focussize="0,0"/>
                <v:stroke color="#000000" joinstyle="round"/>
                <v:imagedata o:title=""/>
                <o:lock v:ext="edit" aspectratio="f"/>
                <v:textbox>
                  <w:txbxContent>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贵阳市生态环境局</w:t>
                      </w:r>
                    </w:p>
                  </w:txbxContent>
                </v:textbox>
              </v:roundrect>
            </w:pict>
          </mc:Fallback>
        </mc:AlternateContent>
      </w:r>
    </w:p>
    <w:p>
      <w:pPr>
        <w:widowControl/>
        <w:spacing w:line="440" w:lineRule="exact"/>
        <w:ind w:firstLine="0" w:firstLineChars="0"/>
        <w:jc w:val="center"/>
        <w:rPr>
          <w:szCs w:val="22"/>
        </w:rPr>
      </w:pPr>
      <w:r>
        <w:rPr>
          <w:szCs w:val="22"/>
        </w:rPr>
        <mc:AlternateContent>
          <mc:Choice Requires="wps">
            <w:drawing>
              <wp:anchor distT="0" distB="0" distL="114300" distR="114300" simplePos="0" relativeHeight="251695104" behindDoc="0" locked="0" layoutInCell="1" allowOverlap="1">
                <wp:simplePos x="0" y="0"/>
                <wp:positionH relativeFrom="column">
                  <wp:posOffset>1233170</wp:posOffset>
                </wp:positionH>
                <wp:positionV relativeFrom="paragraph">
                  <wp:posOffset>264795</wp:posOffset>
                </wp:positionV>
                <wp:extent cx="3175" cy="508635"/>
                <wp:effectExtent l="61595" t="9525" r="49530" b="15240"/>
                <wp:wrapNone/>
                <wp:docPr id="197" name="直接箭头连接符 197"/>
                <wp:cNvGraphicFramePr/>
                <a:graphic xmlns:a="http://schemas.openxmlformats.org/drawingml/2006/main">
                  <a:graphicData uri="http://schemas.microsoft.com/office/word/2010/wordprocessingShape">
                    <wps:wsp>
                      <wps:cNvCnPr>
                        <a:cxnSpLocks noChangeShapeType="1"/>
                      </wps:cNvCnPr>
                      <wps:spPr bwMode="auto">
                        <a:xfrm flipH="1">
                          <a:off x="0" y="0"/>
                          <a:ext cx="3175" cy="50863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margin-left:97.1pt;margin-top:20.85pt;height:40.05pt;width:0.25pt;z-index:251695104;mso-width-relative:page;mso-height-relative:page;" filled="f" stroked="t" coordsize="21600,21600" o:gfxdata="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2sKszYAAAACgEA&#10;AA8AAAAAAAAAAQAgAAAAIgAAAGRycy9kb3ducmV2LnhtbFBLAQIUABQAAAAIAIdO4kDGdhiJGgIA&#10;APwDAAAOAAAAAAAAAAEAIAAAACcBAABkcnMvZTJvRG9jLnhtbFBLBQYAAAAABgAGAFkBAACzBQAA&#10;AAA=&#10;">
                <v:fill on="f" focussize="0,0"/>
                <v:stroke color="#000000" joinstyle="round" endarrow="block"/>
                <v:imagedata o:title=""/>
                <o:lock v:ext="edit" aspectratio="f"/>
              </v:shape>
            </w:pict>
          </mc:Fallback>
        </mc:AlternateContent>
      </w:r>
      <w:r>
        <w:rPr>
          <w:szCs w:val="22"/>
        </w:rPr>
        <mc:AlternateContent>
          <mc:Choice Requires="wps">
            <w:drawing>
              <wp:anchor distT="0" distB="0" distL="114300" distR="114300" simplePos="0" relativeHeight="251674624" behindDoc="0" locked="0" layoutInCell="1" allowOverlap="1">
                <wp:simplePos x="0" y="0"/>
                <wp:positionH relativeFrom="column">
                  <wp:posOffset>3071495</wp:posOffset>
                </wp:positionH>
                <wp:positionV relativeFrom="paragraph">
                  <wp:posOffset>274320</wp:posOffset>
                </wp:positionV>
                <wp:extent cx="0" cy="260985"/>
                <wp:effectExtent l="61595" t="9525" r="52705" b="15240"/>
                <wp:wrapNone/>
                <wp:docPr id="196" name="直接箭头连接符 196"/>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41.85pt;margin-top:21.6pt;height:20.55pt;width:0pt;z-index:251674624;mso-width-relative:page;mso-height-relative:page;" filled="f" stroked="t" coordsize="21600,21600" o:gfxdata="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pvs5bYAAAACQEAAA8AAAAAAAAAAQAg&#10;AAAAIgAAAGRycy9kb3ducmV2LnhtbFBLAQIUABQAAAAIAIdO4kAa62JDDgIAAO8DAAAOAAAAAAAA&#10;AAEAIAAAACcBAABkcnMvZTJvRG9jLnhtbFBLBQYAAAAABgAGAFkBAACnBQAAAAA=&#10;">
                <v:fill on="f" focussize="0,0"/>
                <v:stroke color="#000000" joinstyle="round" endarrow="block"/>
                <v:imagedata o:title=""/>
                <o:lock v:ext="edit" aspectratio="f"/>
              </v:shape>
            </w:pict>
          </mc:Fallback>
        </mc:AlternateContent>
      </w:r>
    </w:p>
    <w:p>
      <w:pPr>
        <w:widowControl/>
        <w:spacing w:line="440" w:lineRule="exact"/>
        <w:ind w:firstLine="0" w:firstLineChars="0"/>
        <w:jc w:val="center"/>
        <w:rPr>
          <w:szCs w:val="22"/>
        </w:rPr>
      </w:pPr>
      <w:r>
        <w:rPr>
          <w:szCs w:val="22"/>
        </w:rPr>
        <mc:AlternateContent>
          <mc:Choice Requires="wps">
            <w:drawing>
              <wp:anchor distT="0" distB="0" distL="114300" distR="114300" simplePos="0" relativeHeight="251691008" behindDoc="0" locked="0" layoutInCell="1" allowOverlap="1">
                <wp:simplePos x="0" y="0"/>
                <wp:positionH relativeFrom="column">
                  <wp:posOffset>2098675</wp:posOffset>
                </wp:positionH>
                <wp:positionV relativeFrom="paragraph">
                  <wp:posOffset>255905</wp:posOffset>
                </wp:positionV>
                <wp:extent cx="0" cy="245110"/>
                <wp:effectExtent l="60325" t="13335" r="53975" b="17780"/>
                <wp:wrapNone/>
                <wp:docPr id="195" name="直接箭头连接符 195"/>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65.25pt;margin-top:20.15pt;height:19.3pt;width:0pt;z-index:251691008;mso-width-relative:page;mso-height-relative:page;" filled="f" stroked="t" coordsize="21600,21600" o:gfxdata="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VvNgAAAAJAQAADwAAAAAAAAAB&#10;ACAAAAAiAAAAZHJzL2Rvd25yZXYueG1sUEsBAhQAFAAAAAgAh07iQEM7YIIQAgAA7wMAAA4AAAAA&#10;AAAAAQAgAAAAJwEAAGRycy9lMm9Eb2MueG1sUEsFBgAAAAAGAAYAWQEAAKkFAAAAAA==&#10;">
                <v:fill on="f" focussize="0,0"/>
                <v:stroke color="#000000" joinstyle="round" endarrow="block"/>
                <v:imagedata o:title=""/>
                <o:lock v:ext="edit" aspectratio="f"/>
              </v:shape>
            </w:pict>
          </mc:Fallback>
        </mc:AlternateContent>
      </w:r>
      <w:r>
        <w:rPr>
          <w:szCs w:val="22"/>
        </w:rPr>
        <mc:AlternateContent>
          <mc:Choice Requires="wps">
            <w:drawing>
              <wp:anchor distT="0" distB="0" distL="114300" distR="114300" simplePos="0" relativeHeight="251678720" behindDoc="0" locked="0" layoutInCell="1" allowOverlap="1">
                <wp:simplePos x="0" y="0"/>
                <wp:positionH relativeFrom="column">
                  <wp:posOffset>4070350</wp:posOffset>
                </wp:positionH>
                <wp:positionV relativeFrom="paragraph">
                  <wp:posOffset>246380</wp:posOffset>
                </wp:positionV>
                <wp:extent cx="0" cy="245110"/>
                <wp:effectExtent l="60325" t="13335" r="53975" b="17780"/>
                <wp:wrapNone/>
                <wp:docPr id="194" name="直接箭头连接符 194"/>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320.5pt;margin-top:19.4pt;height:19.3pt;width:0pt;z-index:251678720;mso-width-relative:page;mso-height-relative:page;" filled="f" stroked="t" coordsize="21600,21600" o:gfxdata="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9vditgAAAAJAQAADwAAAAAAAAAB&#10;ACAAAAAiAAAAZHJzL2Rvd25yZXYueG1sUEsBAhQAFAAAAAgAh07iQGTrjJcQAgAA7wMAAA4AAAAA&#10;AAAAAQAgAAAAJwEAAGRycy9lMm9Eb2MueG1sUEsFBgAAAAAGAAYAWQEAAKkFAAAAAA==&#10;">
                <v:fill on="f" focussize="0,0"/>
                <v:stroke color="#000000" joinstyle="round" endarrow="block"/>
                <v:imagedata o:title=""/>
                <o:lock v:ext="edit" aspectratio="f"/>
              </v:shape>
            </w:pict>
          </mc:Fallback>
        </mc:AlternateContent>
      </w:r>
      <w:r>
        <w:rPr>
          <w:szCs w:val="22"/>
        </w:rPr>
        <mc:AlternateContent>
          <mc:Choice Requires="wps">
            <w:drawing>
              <wp:anchor distT="0" distB="0" distL="114300" distR="114300" simplePos="0" relativeHeight="251672576" behindDoc="0" locked="0" layoutInCell="1" allowOverlap="1">
                <wp:simplePos x="0" y="0"/>
                <wp:positionH relativeFrom="column">
                  <wp:posOffset>2091055</wp:posOffset>
                </wp:positionH>
                <wp:positionV relativeFrom="paragraph">
                  <wp:posOffset>246380</wp:posOffset>
                </wp:positionV>
                <wp:extent cx="1979295" cy="635"/>
                <wp:effectExtent l="5080" t="13335" r="6350" b="5080"/>
                <wp:wrapNone/>
                <wp:docPr id="193" name="直接连接符 193"/>
                <wp:cNvGraphicFramePr/>
                <a:graphic xmlns:a="http://schemas.openxmlformats.org/drawingml/2006/main">
                  <a:graphicData uri="http://schemas.microsoft.com/office/word/2010/wordprocessingShape">
                    <wps:wsp>
                      <wps:cNvCnPr>
                        <a:cxnSpLocks noChangeShapeType="1"/>
                      </wps:cNvCnPr>
                      <wps:spPr bwMode="auto">
                        <a:xfrm>
                          <a:off x="0" y="0"/>
                          <a:ext cx="19792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4.65pt;margin-top:19.4pt;height:0.05pt;width:155.85pt;z-index:251672576;mso-width-relative:page;mso-height-relative:page;" filled="f" stroked="t" coordsize="21600,21600" o:gfxdata="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jc7J&#10;1wAAAAkBAAAPAAAAAAAAAAEAIAAAACIAAABkcnMvZG93bnJldi54bWxQSwECFAAUAAAACACHTuJA&#10;NYPZ6ukBAACwAwAADgAAAAAAAAABACAAAAAmAQAAZHJzL2Uyb0RvYy54bWxQSwUGAAAAAAYABgBZ&#10;AQAAgQUAAAAA&#10;">
                <v:fill on="f" focussize="0,0"/>
                <v:stroke color="#000000" joinstyle="round"/>
                <v:imagedata o:title=""/>
                <o:lock v:ext="edit" aspectratio="f"/>
              </v:line>
            </w:pict>
          </mc:Fallback>
        </mc:AlternateContent>
      </w:r>
    </w:p>
    <w:p>
      <w:pPr>
        <w:widowControl/>
        <w:spacing w:line="440" w:lineRule="exact"/>
        <w:ind w:firstLine="0" w:firstLineChars="0"/>
        <w:jc w:val="center"/>
        <w:rPr>
          <w:szCs w:val="22"/>
        </w:rPr>
      </w:pPr>
      <w:r>
        <w:rPr>
          <w:szCs w:val="22"/>
        </w:rPr>
        <mc:AlternateContent>
          <mc:Choice Requires="wps">
            <w:drawing>
              <wp:anchor distT="0" distB="0" distL="114300" distR="114300" simplePos="0" relativeHeight="251692032" behindDoc="0" locked="0" layoutInCell="1" allowOverlap="1">
                <wp:simplePos x="0" y="0"/>
                <wp:positionH relativeFrom="column">
                  <wp:posOffset>601980</wp:posOffset>
                </wp:positionH>
                <wp:positionV relativeFrom="paragraph">
                  <wp:posOffset>207010</wp:posOffset>
                </wp:positionV>
                <wp:extent cx="1885950" cy="384810"/>
                <wp:effectExtent l="0" t="0" r="19050" b="15240"/>
                <wp:wrapNone/>
                <wp:docPr id="192" name="圆角矩形 192"/>
                <wp:cNvGraphicFramePr/>
                <a:graphic xmlns:a="http://schemas.openxmlformats.org/drawingml/2006/main">
                  <a:graphicData uri="http://schemas.microsoft.com/office/word/2010/wordprocessingShape">
                    <wps:wsp>
                      <wps:cNvSpPr>
                        <a:spLocks noChangeArrowheads="1"/>
                      </wps:cNvSpPr>
                      <wps:spPr bwMode="auto">
                        <a:xfrm>
                          <a:off x="0" y="0"/>
                          <a:ext cx="1885950" cy="384810"/>
                        </a:xfrm>
                        <a:prstGeom prst="roundRect">
                          <a:avLst>
                            <a:gd name="adj" fmla="val 16667"/>
                          </a:avLst>
                        </a:prstGeom>
                        <a:solidFill>
                          <a:srgbClr val="FFFFFF"/>
                        </a:solidFill>
                        <a:ln w="9525">
                          <a:solidFill>
                            <a:srgbClr val="000000"/>
                          </a:solidFill>
                          <a:round/>
                        </a:ln>
                      </wps:spPr>
                      <wps:txbx>
                        <w:txbxContent>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贵阳市生态环境局花溪分局</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47.4pt;margin-top:16.3pt;height:30.3pt;width:148.5pt;z-index:251692032;mso-width-relative:page;mso-height-relative:page;" fillcolor="#FFFFFF" filled="t" stroked="t" coordsize="21600,21600" arcsize="0.166666666666667" o:gfxdata="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9o+ruNQA&#10;AAAIAQAADwAAAAAAAAABACAAAAAiAAAAZHJzL2Rvd25yZXYueG1sUEsBAhQAFAAAAAgAh07iQPdb&#10;HctcAgAAqAQAAA4AAAAAAAAAAQAgAAAAIwEAAGRycy9lMm9Eb2MueG1sUEsFBgAAAAAGAAYAWQEA&#10;APEFAAAAAA==&#10;">
                <v:fill on="t" focussize="0,0"/>
                <v:stroke color="#000000" joinstyle="round"/>
                <v:imagedata o:title=""/>
                <o:lock v:ext="edit" aspectratio="f"/>
                <v:textbox>
                  <w:txbxContent>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贵阳市生态环境局花溪分局</w:t>
                      </w:r>
                    </w:p>
                  </w:txbxContent>
                </v:textbox>
              </v:roundrect>
            </w:pict>
          </mc:Fallback>
        </mc:AlternateContent>
      </w:r>
      <w:r>
        <w:rPr>
          <w:szCs w:val="22"/>
        </w:rPr>
        <mc:AlternateContent>
          <mc:Choice Requires="wps">
            <w:drawing>
              <wp:anchor distT="0" distB="0" distL="114300" distR="114300" simplePos="0" relativeHeight="251682816" behindDoc="0" locked="0" layoutInCell="1" allowOverlap="1">
                <wp:simplePos x="0" y="0"/>
                <wp:positionH relativeFrom="column">
                  <wp:posOffset>3143885</wp:posOffset>
                </wp:positionH>
                <wp:positionV relativeFrom="paragraph">
                  <wp:posOffset>220980</wp:posOffset>
                </wp:positionV>
                <wp:extent cx="2247900" cy="394970"/>
                <wp:effectExtent l="10160" t="10160" r="8890" b="13970"/>
                <wp:wrapNone/>
                <wp:docPr id="191" name="圆角矩形 191"/>
                <wp:cNvGraphicFramePr/>
                <a:graphic xmlns:a="http://schemas.openxmlformats.org/drawingml/2006/main">
                  <a:graphicData uri="http://schemas.microsoft.com/office/word/2010/wordprocessingShape">
                    <wps:wsp>
                      <wps:cNvSpPr>
                        <a:spLocks noChangeArrowheads="1"/>
                      </wps:cNvSpPr>
                      <wps:spPr bwMode="auto">
                        <a:xfrm>
                          <a:off x="0" y="0"/>
                          <a:ext cx="2247900" cy="394970"/>
                        </a:xfrm>
                        <a:prstGeom prst="roundRect">
                          <a:avLst>
                            <a:gd name="adj" fmla="val 16667"/>
                          </a:avLst>
                        </a:prstGeom>
                        <a:solidFill>
                          <a:srgbClr val="FFFFFF"/>
                        </a:solidFill>
                        <a:ln w="9525">
                          <a:solidFill>
                            <a:srgbClr val="000000"/>
                          </a:solidFill>
                          <a:round/>
                        </a:ln>
                      </wps:spPr>
                      <wps:txbx>
                        <w:txbxContent>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花溪区周边区域环境保护部门</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47.55pt;margin-top:17.4pt;height:31.1pt;width:177pt;z-index:251682816;mso-width-relative:page;mso-height-relative:page;" fillcolor="#FFFFFF" filled="t" stroked="t" coordsize="21600,21600" arcsize="0.166666666666667" o:gfxdata="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VXo2tUA&#10;AAAJAQAADwAAAAAAAAABACAAAAAiAAAAZHJzL2Rvd25yZXYueG1sUEsBAhQAFAAAAAgAh07iQEwh&#10;ARJbAgAAqAQAAA4AAAAAAAAAAQAgAAAAJAEAAGRycy9lMm9Eb2MueG1sUEsFBgAAAAAGAAYAWQEA&#10;APEFAAAAAA==&#10;">
                <v:fill on="t" focussize="0,0"/>
                <v:stroke color="#000000" joinstyle="round"/>
                <v:imagedata o:title=""/>
                <o:lock v:ext="edit" aspectratio="f"/>
                <v:textbox>
                  <w:txbxContent>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花溪区周边区域环境保护部门</w:t>
                      </w:r>
                    </w:p>
                  </w:txbxContent>
                </v:textbox>
              </v:roundrect>
            </w:pict>
          </mc:Fallback>
        </mc:AlternateContent>
      </w:r>
    </w:p>
    <w:p>
      <w:pPr>
        <w:widowControl/>
        <w:spacing w:line="440" w:lineRule="exact"/>
        <w:ind w:firstLine="0" w:firstLineChars="0"/>
        <w:jc w:val="center"/>
        <w:rPr>
          <w:szCs w:val="22"/>
        </w:rPr>
      </w:pPr>
      <w:r>
        <w:rPr>
          <w:szCs w:val="22"/>
        </w:rPr>
        <mc:AlternateContent>
          <mc:Choice Requires="wps">
            <w:drawing>
              <wp:anchor distT="0" distB="0" distL="114300" distR="114300" simplePos="0" relativeHeight="251670528" behindDoc="0" locked="0" layoutInCell="1" allowOverlap="1">
                <wp:simplePos x="0" y="0"/>
                <wp:positionH relativeFrom="column">
                  <wp:posOffset>2487930</wp:posOffset>
                </wp:positionH>
                <wp:positionV relativeFrom="paragraph">
                  <wp:posOffset>114935</wp:posOffset>
                </wp:positionV>
                <wp:extent cx="636270" cy="0"/>
                <wp:effectExtent l="20955" t="78740" r="19050" b="83185"/>
                <wp:wrapNone/>
                <wp:docPr id="190" name="直接连接符 190"/>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line">
                          <a:avLst/>
                        </a:prstGeom>
                        <a:noFill/>
                        <a:ln w="19050" cap="sq">
                          <a:solidFill>
                            <a:srgbClr val="000000"/>
                          </a:solidFill>
                          <a:prstDash val="sysDot"/>
                          <a:round/>
                          <a:headEnd type="arrow" w="med" len="med"/>
                          <a:tailEnd type="arrow" w="med" len="med"/>
                        </a:ln>
                      </wps:spPr>
                      <wps:bodyPr/>
                    </wps:wsp>
                  </a:graphicData>
                </a:graphic>
              </wp:anchor>
            </w:drawing>
          </mc:Choice>
          <mc:Fallback>
            <w:pict>
              <v:line id="_x0000_s1026" o:spid="_x0000_s1026" o:spt="20" style="position:absolute;left:0pt;margin-left:195.9pt;margin-top:9.05pt;height:0pt;width:50.1pt;z-index:251670528;mso-width-relative:page;mso-height-relative:page;" filled="f" stroked="t" coordsize="21600,21600" o:gfxdata="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TQTCDVAAAACQEAAA8AAAAAAAAA&#10;AQAgAAAAIgAAAGRycy9kb3ducmV2LnhtbFBLAQIUABQAAAAIAIdO4kC5eGBvFAIAACcEAAAOAAAA&#10;AAAAAAEAIAAAACQBAABkcnMvZTJvRG9jLnhtbFBLBQYAAAAABgAGAFkBAACqBQAAAAA=&#10;">
                <v:fill on="f" focussize="0,0"/>
                <v:stroke weight="1.5pt" color="#000000" joinstyle="round" dashstyle="1 1" endcap="square" startarrow="open" endarrow="open"/>
                <v:imagedata o:title=""/>
                <o:lock v:ext="edit" aspectratio="f"/>
              </v:line>
            </w:pict>
          </mc:Fallback>
        </mc:AlternateContent>
      </w:r>
    </w:p>
    <w:p>
      <w:pPr>
        <w:widowControl/>
        <w:spacing w:line="440" w:lineRule="exact"/>
        <w:ind w:firstLine="0" w:firstLineChars="0"/>
        <w:jc w:val="center"/>
        <w:rPr>
          <w:szCs w:val="22"/>
        </w:rPr>
      </w:pPr>
      <w:r>
        <w:rPr>
          <w:szCs w:val="22"/>
        </w:rPr>
        <mc:AlternateContent>
          <mc:Choice Requires="wps">
            <w:drawing>
              <wp:anchor distT="0" distB="0" distL="114300" distR="114300" simplePos="0" relativeHeight="251665408" behindDoc="0" locked="0" layoutInCell="1" allowOverlap="1">
                <wp:simplePos x="0" y="0"/>
                <wp:positionH relativeFrom="column">
                  <wp:posOffset>3547745</wp:posOffset>
                </wp:positionH>
                <wp:positionV relativeFrom="paragraph">
                  <wp:posOffset>80645</wp:posOffset>
                </wp:positionV>
                <wp:extent cx="1760220" cy="828675"/>
                <wp:effectExtent l="4445" t="4445" r="6985" b="5080"/>
                <wp:wrapNone/>
                <wp:docPr id="184"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1760220" cy="828675"/>
                        </a:xfrm>
                        <a:prstGeom prst="rect">
                          <a:avLst/>
                        </a:prstGeom>
                        <a:solidFill>
                          <a:srgbClr val="FFFFFF"/>
                        </a:solidFill>
                        <a:ln w="9525">
                          <a:solidFill>
                            <a:srgbClr val="000000"/>
                          </a:solidFill>
                          <a:miter lim="800000"/>
                        </a:ln>
                      </wps:spPr>
                      <wps:txbx>
                        <w:txbxContent>
                          <w:p>
                            <w:pPr>
                              <w:spacing w:line="320" w:lineRule="exact"/>
                              <w:ind w:firstLine="422"/>
                              <w:jc w:val="center"/>
                              <w:rPr>
                                <w:b/>
                                <w:bCs/>
                                <w:sz w:val="21"/>
                                <w:szCs w:val="21"/>
                              </w:rPr>
                            </w:pPr>
                            <w:r>
                              <w:rPr>
                                <w:rFonts w:hint="eastAsia"/>
                                <w:b/>
                                <w:bCs/>
                                <w:sz w:val="21"/>
                                <w:szCs w:val="21"/>
                              </w:rPr>
                              <w:t>图例</w:t>
                            </w:r>
                          </w:p>
                        </w:txbxContent>
                      </wps:txbx>
                      <wps:bodyPr rot="0" vert="horz" wrap="square" lIns="91440" tIns="45720" rIns="91440" bIns="45720" anchor="t" anchorCtr="0" upright="1">
                        <a:noAutofit/>
                      </wps:bodyPr>
                    </wps:wsp>
                  </a:graphicData>
                </a:graphic>
              </wp:anchor>
            </w:drawing>
          </mc:Choice>
          <mc:Fallback>
            <w:pict>
              <v:shape id="文本框 149" o:spid="_x0000_s1026" o:spt="202" type="#_x0000_t202" style="position:absolute;left:0pt;margin-left:279.35pt;margin-top:6.35pt;height:65.25pt;width:138.6pt;z-index:251665408;mso-width-relative:page;mso-height-relative:page;" fillcolor="#FFFFFF" filled="t" stroked="t" coordsize="21600,21600" o:gfxdata="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g12+DaAAAACgEAAA8AAAAAAAAAAQAgAAAA&#10;IgAAAGRycy9kb3ducmV2LnhtbFBLAQIUABQAAAAIAIdO4kDpqV9uQgIAAIsEAAAOAAAAAAAAAAEA&#10;IAAAACkBAABkcnMvZTJvRG9jLnhtbFBLBQYAAAAABgAGAFkBAADdBQAAAAA=&#10;">
                <v:fill on="t" focussize="0,0"/>
                <v:stroke color="#000000" miterlimit="8" joinstyle="miter"/>
                <v:imagedata o:title=""/>
                <o:lock v:ext="edit" aspectratio="f"/>
                <v:textbox>
                  <w:txbxContent>
                    <w:p>
                      <w:pPr>
                        <w:spacing w:line="320" w:lineRule="exact"/>
                        <w:ind w:firstLine="422"/>
                        <w:jc w:val="center"/>
                        <w:rPr>
                          <w:b/>
                          <w:bCs/>
                          <w:sz w:val="21"/>
                          <w:szCs w:val="21"/>
                        </w:rPr>
                      </w:pPr>
                      <w:r>
                        <w:rPr>
                          <w:rFonts w:hint="eastAsia"/>
                          <w:b/>
                          <w:bCs/>
                          <w:sz w:val="21"/>
                          <w:szCs w:val="21"/>
                        </w:rPr>
                        <w:t>图例</w:t>
                      </w:r>
                    </w:p>
                  </w:txbxContent>
                </v:textbox>
              </v:shape>
            </w:pict>
          </mc:Fallback>
        </mc:AlternateContent>
      </w:r>
      <w:r>
        <w:rPr>
          <w:szCs w:val="22"/>
        </w:rPr>
        <mc:AlternateContent>
          <mc:Choice Requires="wps">
            <w:drawing>
              <wp:anchor distT="0" distB="0" distL="114300" distR="114300" simplePos="0" relativeHeight="251693056" behindDoc="0" locked="0" layoutInCell="1" allowOverlap="1">
                <wp:simplePos x="0" y="0"/>
                <wp:positionH relativeFrom="column">
                  <wp:posOffset>1536700</wp:posOffset>
                </wp:positionH>
                <wp:positionV relativeFrom="paragraph">
                  <wp:posOffset>36830</wp:posOffset>
                </wp:positionV>
                <wp:extent cx="0" cy="245110"/>
                <wp:effectExtent l="60325" t="13335" r="53975" b="17780"/>
                <wp:wrapNone/>
                <wp:docPr id="189" name="直接箭头连接符 189"/>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21pt;margin-top:2.9pt;height:19.3pt;width:0pt;z-index:251693056;mso-width-relative:page;mso-height-relative:page;" filled="f" stroked="t" coordsize="21600,21600" o:gfxdata="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kX3zWAAAACAEAAA8AAAAAAAAAAQAg&#10;AAAAIgAAAGRycy9kb3ducmV2LnhtbFBLAQIUABQAAAAIAIdO4kBco6rfEAIAAO8DAAAOAAAAAAAA&#10;AAEAIAAAACUBAABkcnMvZTJvRG9jLnhtbFBLBQYAAAAABgAGAFkBAACnBQAAAAA=&#10;">
                <v:fill on="f" focussize="0,0"/>
                <v:stroke color="#000000" joinstyle="round" endarrow="block"/>
                <v:imagedata o:title=""/>
                <o:lock v:ext="edit" aspectratio="f"/>
              </v:shape>
            </w:pict>
          </mc:Fallback>
        </mc:AlternateContent>
      </w:r>
    </w:p>
    <w:p>
      <w:pPr>
        <w:widowControl/>
        <w:spacing w:line="440" w:lineRule="exact"/>
        <w:ind w:firstLine="0" w:firstLineChars="0"/>
        <w:jc w:val="center"/>
        <w:rPr>
          <w:szCs w:val="22"/>
        </w:rPr>
      </w:pPr>
      <w:r>
        <w:rPr>
          <w:szCs w:val="22"/>
        </w:rPr>
        <mc:AlternateContent>
          <mc:Choice Requires="wps">
            <w:drawing>
              <wp:anchor distT="0" distB="0" distL="114300" distR="114300" simplePos="0" relativeHeight="251668480" behindDoc="0" locked="0" layoutInCell="1" allowOverlap="1">
                <wp:simplePos x="0" y="0"/>
                <wp:positionH relativeFrom="column">
                  <wp:posOffset>3879850</wp:posOffset>
                </wp:positionH>
                <wp:positionV relativeFrom="paragraph">
                  <wp:posOffset>242570</wp:posOffset>
                </wp:positionV>
                <wp:extent cx="1188085" cy="317500"/>
                <wp:effectExtent l="0" t="0" r="0" b="0"/>
                <wp:wrapNone/>
                <wp:docPr id="188"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1188085" cy="317500"/>
                        </a:xfrm>
                        <a:prstGeom prst="rect">
                          <a:avLst/>
                        </a:prstGeom>
                        <a:noFill/>
                        <a:ln>
                          <a:noFill/>
                        </a:ln>
                      </wps:spPr>
                      <wps:txbx>
                        <w:txbxContent>
                          <w:p>
                            <w:pPr>
                              <w:spacing w:line="240" w:lineRule="auto"/>
                              <w:ind w:firstLine="480"/>
                              <w:jc w:val="center"/>
                              <w:rPr>
                                <w:rFonts w:hint="eastAsia" w:ascii="仿宋" w:hAnsi="仿宋" w:eastAsia="仿宋" w:cs="仿宋"/>
                                <w:szCs w:val="21"/>
                              </w:rPr>
                            </w:pPr>
                            <w:r>
                              <w:rPr>
                                <w:rFonts w:hint="eastAsia"/>
                                <w:szCs w:val="21"/>
                              </w:rPr>
                              <w:t>：</w:t>
                            </w:r>
                            <w:r>
                              <w:rPr>
                                <w:rFonts w:hint="eastAsia" w:ascii="仿宋" w:hAnsi="仿宋" w:eastAsia="仿宋" w:cs="仿宋"/>
                                <w:sz w:val="24"/>
                                <w:szCs w:val="24"/>
                              </w:rPr>
                              <w:t>互相配</w:t>
                            </w:r>
                            <w:r>
                              <w:rPr>
                                <w:rFonts w:hint="eastAsia" w:ascii="仿宋" w:hAnsi="仿宋" w:eastAsia="仿宋" w:cs="仿宋"/>
                                <w:szCs w:val="21"/>
                              </w:rPr>
                              <w:t>合</w:t>
                            </w:r>
                          </w:p>
                        </w:txbxContent>
                      </wps:txbx>
                      <wps:bodyPr rot="0" vert="horz" wrap="square" lIns="91440" tIns="45720" rIns="91440" bIns="45720" anchor="t" anchorCtr="0" upright="1">
                        <a:noAutofit/>
                      </wps:bodyPr>
                    </wps:wsp>
                  </a:graphicData>
                </a:graphic>
              </wp:anchor>
            </w:drawing>
          </mc:Choice>
          <mc:Fallback>
            <w:pict>
              <v:shape id="文本框 153" o:spid="_x0000_s1026" o:spt="202" type="#_x0000_t202" style="position:absolute;left:0pt;margin-left:305.5pt;margin-top:19.1pt;height:25pt;width:93.55pt;z-index:251668480;mso-width-relative:page;mso-height-relative:page;" filled="f" stroked="f" coordsize="21600,21600" o:gfxdata="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jr5n1wAAAAkBAAAP&#10;AAAAAAAAAAEAIAAAACIAAABkcnMvZG93bnJldi54bWxQSwECFAAUAAAACACHTuJAz3mf0xkCAAAZ&#10;BAAADgAAAAAAAAABACAAAAAmAQAAZHJzL2Uyb0RvYy54bWxQSwUGAAAAAAYABgBZAQAAsQUAAAAA&#10;">
                <v:fill on="f" focussize="0,0"/>
                <v:stroke on="f"/>
                <v:imagedata o:title=""/>
                <o:lock v:ext="edit" aspectratio="f"/>
                <v:textbox>
                  <w:txbxContent>
                    <w:p>
                      <w:pPr>
                        <w:spacing w:line="240" w:lineRule="auto"/>
                        <w:ind w:firstLine="480"/>
                        <w:jc w:val="center"/>
                        <w:rPr>
                          <w:rFonts w:hint="eastAsia" w:ascii="仿宋" w:hAnsi="仿宋" w:eastAsia="仿宋" w:cs="仿宋"/>
                          <w:szCs w:val="21"/>
                        </w:rPr>
                      </w:pPr>
                      <w:r>
                        <w:rPr>
                          <w:rFonts w:hint="eastAsia"/>
                          <w:szCs w:val="21"/>
                        </w:rPr>
                        <w:t>：</w:t>
                      </w:r>
                      <w:r>
                        <w:rPr>
                          <w:rFonts w:hint="eastAsia" w:ascii="仿宋" w:hAnsi="仿宋" w:eastAsia="仿宋" w:cs="仿宋"/>
                          <w:sz w:val="24"/>
                          <w:szCs w:val="24"/>
                        </w:rPr>
                        <w:t>互相配</w:t>
                      </w:r>
                      <w:r>
                        <w:rPr>
                          <w:rFonts w:hint="eastAsia" w:ascii="仿宋" w:hAnsi="仿宋" w:eastAsia="仿宋" w:cs="仿宋"/>
                          <w:szCs w:val="21"/>
                        </w:rPr>
                        <w:t>合</w:t>
                      </w:r>
                    </w:p>
                  </w:txbxContent>
                </v:textbox>
              </v:shape>
            </w:pict>
          </mc:Fallback>
        </mc:AlternateContent>
      </w:r>
      <w:r>
        <w:rPr>
          <w:szCs w:val="22"/>
        </w:rPr>
        <mc:AlternateContent>
          <mc:Choice Requires="wps">
            <w:drawing>
              <wp:anchor distT="0" distB="0" distL="114300" distR="114300" simplePos="0" relativeHeight="251666432" behindDoc="0" locked="0" layoutInCell="1" allowOverlap="1">
                <wp:simplePos x="0" y="0"/>
                <wp:positionH relativeFrom="column">
                  <wp:posOffset>3865880</wp:posOffset>
                </wp:positionH>
                <wp:positionV relativeFrom="paragraph">
                  <wp:posOffset>231775</wp:posOffset>
                </wp:positionV>
                <wp:extent cx="283210" cy="0"/>
                <wp:effectExtent l="0" t="76200" r="22225" b="95250"/>
                <wp:wrapNone/>
                <wp:docPr id="185" name="直接连接符 150"/>
                <wp:cNvGraphicFramePr/>
                <a:graphic xmlns:a="http://schemas.openxmlformats.org/drawingml/2006/main">
                  <a:graphicData uri="http://schemas.microsoft.com/office/word/2010/wordprocessingShape">
                    <wps:wsp>
                      <wps:cNvCnPr>
                        <a:cxnSpLocks noChangeShapeType="1"/>
                      </wps:cNvCnPr>
                      <wps:spPr bwMode="auto">
                        <a:xfrm>
                          <a:off x="0" y="0"/>
                          <a:ext cx="282974" cy="0"/>
                        </a:xfrm>
                        <a:prstGeom prst="line">
                          <a:avLst/>
                        </a:prstGeom>
                        <a:noFill/>
                        <a:ln w="9525">
                          <a:solidFill>
                            <a:srgbClr val="000000"/>
                          </a:solidFill>
                          <a:round/>
                          <a:tailEnd type="triangle" w="med" len="med"/>
                        </a:ln>
                      </wps:spPr>
                      <wps:bodyPr/>
                    </wps:wsp>
                  </a:graphicData>
                </a:graphic>
              </wp:anchor>
            </w:drawing>
          </mc:Choice>
          <mc:Fallback>
            <w:pict>
              <v:line id="直接连接符 150" o:spid="_x0000_s1026" o:spt="20" style="position:absolute;left:0pt;margin-left:304.4pt;margin-top:18.25pt;height:0pt;width:22.3pt;z-index:251666432;mso-width-relative:page;mso-height-relative:page;" filled="f" stroked="t" coordsize="21600,21600" o:gfxdata="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l22lC2gAAAAkBAAAPAAAAAAAAAAEAIAAAACIAAABkcnMv&#10;ZG93bnJldi54bWxQSwECFAAUAAAACACHTuJA7i1FsAECAADbAwAADgAAAAAAAAABACAAAAApAQAA&#10;ZHJzL2Uyb0RvYy54bWxQSwUGAAAAAAYABgBZAQAAnAUAAAAA&#10;">
                <v:fill on="f" focussize="0,0"/>
                <v:stroke color="#000000" joinstyle="round" endarrow="block"/>
                <v:imagedata o:title=""/>
                <o:lock v:ext="edit" aspectratio="f"/>
              </v:line>
            </w:pict>
          </mc:Fallback>
        </mc:AlternateContent>
      </w:r>
      <w:r>
        <w:rPr>
          <w:szCs w:val="22"/>
        </w:rPr>
        <mc:AlternateContent>
          <mc:Choice Requires="wps">
            <w:drawing>
              <wp:anchor distT="0" distB="0" distL="114300" distR="114300" simplePos="0" relativeHeight="251667456" behindDoc="0" locked="0" layoutInCell="1" allowOverlap="1">
                <wp:simplePos x="0" y="0"/>
                <wp:positionH relativeFrom="column">
                  <wp:posOffset>3890010</wp:posOffset>
                </wp:positionH>
                <wp:positionV relativeFrom="paragraph">
                  <wp:posOffset>55245</wp:posOffset>
                </wp:positionV>
                <wp:extent cx="1061085" cy="345440"/>
                <wp:effectExtent l="0" t="0" r="0" b="0"/>
                <wp:wrapNone/>
                <wp:docPr id="187"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1060799" cy="345440"/>
                        </a:xfrm>
                        <a:prstGeom prst="rect">
                          <a:avLst/>
                        </a:prstGeom>
                        <a:noFill/>
                        <a:ln>
                          <a:noFill/>
                        </a:ln>
                      </wps:spPr>
                      <wps:txbx>
                        <w:txbxContent>
                          <w:p>
                            <w:pPr>
                              <w:spacing w:line="240" w:lineRule="auto"/>
                              <w:ind w:firstLine="480"/>
                              <w:jc w:val="center"/>
                              <w:rPr>
                                <w:rFonts w:hint="eastAsia" w:ascii="仿宋" w:hAnsi="仿宋" w:eastAsia="仿宋" w:cs="仿宋"/>
                                <w:sz w:val="24"/>
                                <w:szCs w:val="24"/>
                              </w:rPr>
                            </w:pPr>
                            <w:r>
                              <w:rPr>
                                <w:rFonts w:hint="eastAsia"/>
                                <w:szCs w:val="21"/>
                              </w:rPr>
                              <w:t>：</w:t>
                            </w:r>
                            <w:r>
                              <w:rPr>
                                <w:rFonts w:hint="eastAsia" w:ascii="仿宋" w:hAnsi="仿宋" w:eastAsia="仿宋" w:cs="仿宋"/>
                                <w:sz w:val="24"/>
                                <w:szCs w:val="24"/>
                              </w:rPr>
                              <w:t>指导性</w:t>
                            </w:r>
                          </w:p>
                        </w:txbxContent>
                      </wps:txbx>
                      <wps:bodyPr rot="0" vert="horz" wrap="square" lIns="91440" tIns="45720" rIns="91440" bIns="45720" anchor="t" anchorCtr="0" upright="1">
                        <a:noAutofit/>
                      </wps:bodyPr>
                    </wps:wsp>
                  </a:graphicData>
                </a:graphic>
              </wp:anchor>
            </w:drawing>
          </mc:Choice>
          <mc:Fallback>
            <w:pict>
              <v:shape id="文本框 152" o:spid="_x0000_s1026" o:spt="202" type="#_x0000_t202" style="position:absolute;left:0pt;margin-left:306.3pt;margin-top:4.35pt;height:27.2pt;width:83.55pt;z-index:251667456;mso-width-relative:page;mso-height-relative:page;" filled="f" stroked="f" coordsize="21600,21600" o:gfxdata="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qzrH1gAAAAgBAAAP&#10;AAAAAAAAAAEAIAAAACIAAABkcnMvZG93bnJldi54bWxQSwECFAAUAAAACACHTuJA2ww6lhoCAAAZ&#10;BAAADgAAAAAAAAABACAAAAAlAQAAZHJzL2Uyb0RvYy54bWxQSwUGAAAAAAYABgBZAQAAsQUAAAAA&#10;">
                <v:fill on="f" focussize="0,0"/>
                <v:stroke on="f"/>
                <v:imagedata o:title=""/>
                <o:lock v:ext="edit" aspectratio="f"/>
                <v:textbox>
                  <w:txbxContent>
                    <w:p>
                      <w:pPr>
                        <w:spacing w:line="240" w:lineRule="auto"/>
                        <w:ind w:firstLine="480"/>
                        <w:jc w:val="center"/>
                        <w:rPr>
                          <w:rFonts w:hint="eastAsia" w:ascii="仿宋" w:hAnsi="仿宋" w:eastAsia="仿宋" w:cs="仿宋"/>
                          <w:sz w:val="24"/>
                          <w:szCs w:val="24"/>
                        </w:rPr>
                      </w:pPr>
                      <w:r>
                        <w:rPr>
                          <w:rFonts w:hint="eastAsia"/>
                          <w:szCs w:val="21"/>
                        </w:rPr>
                        <w:t>：</w:t>
                      </w:r>
                      <w:r>
                        <w:rPr>
                          <w:rFonts w:hint="eastAsia" w:ascii="仿宋" w:hAnsi="仿宋" w:eastAsia="仿宋" w:cs="仿宋"/>
                          <w:sz w:val="24"/>
                          <w:szCs w:val="24"/>
                        </w:rPr>
                        <w:t>指导性</w:t>
                      </w:r>
                    </w:p>
                  </w:txbxContent>
                </v:textbox>
              </v:shape>
            </w:pict>
          </mc:Fallback>
        </mc:AlternateContent>
      </w:r>
      <w:r>
        <w:rPr>
          <w:szCs w:val="22"/>
        </w:rPr>
        <mc:AlternateContent>
          <mc:Choice Requires="wps">
            <w:drawing>
              <wp:anchor distT="0" distB="0" distL="114300" distR="114300" simplePos="0" relativeHeight="251673600" behindDoc="0" locked="0" layoutInCell="1" allowOverlap="1">
                <wp:simplePos x="0" y="0"/>
                <wp:positionH relativeFrom="column">
                  <wp:posOffset>457200</wp:posOffset>
                </wp:positionH>
                <wp:positionV relativeFrom="paragraph">
                  <wp:posOffset>32385</wp:posOffset>
                </wp:positionV>
                <wp:extent cx="2219960" cy="354965"/>
                <wp:effectExtent l="9525" t="12065" r="8890" b="13970"/>
                <wp:wrapNone/>
                <wp:docPr id="182" name="圆角矩形 182"/>
                <wp:cNvGraphicFramePr/>
                <a:graphic xmlns:a="http://schemas.openxmlformats.org/drawingml/2006/main">
                  <a:graphicData uri="http://schemas.microsoft.com/office/word/2010/wordprocessingShape">
                    <wps:wsp>
                      <wps:cNvSpPr>
                        <a:spLocks noChangeArrowheads="1"/>
                      </wps:cNvSpPr>
                      <wps:spPr bwMode="auto">
                        <a:xfrm>
                          <a:off x="0" y="0"/>
                          <a:ext cx="2219960" cy="354965"/>
                        </a:xfrm>
                        <a:prstGeom prst="roundRect">
                          <a:avLst>
                            <a:gd name="adj" fmla="val 16667"/>
                          </a:avLst>
                        </a:prstGeom>
                        <a:solidFill>
                          <a:srgbClr val="FFFFFF"/>
                        </a:solidFill>
                        <a:ln w="9525">
                          <a:solidFill>
                            <a:srgbClr val="000000"/>
                          </a:solidFill>
                          <a:round/>
                        </a:ln>
                      </wps:spPr>
                      <wps:txbx>
                        <w:txbxContent>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花溪区内各风险企业</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36pt;margin-top:2.55pt;height:27.95pt;width:174.8pt;z-index:251673600;mso-width-relative:page;mso-height-relative:page;" fillcolor="#FFFFFF" filled="t" stroked="t" coordsize="21600,21600" arcsize="0.166666666666667" o:gfxdata="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bx1U11AAA&#10;AAcBAAAPAAAAAAAAAAEAIAAAACIAAABkcnMvZG93bnJldi54bWxQSwECFAAUAAAACACHTuJA+Yd4&#10;5FsCAACoBAAADgAAAAAAAAABACAAAAAjAQAAZHJzL2Uyb0RvYy54bWxQSwUGAAAAAAYABgBZAQAA&#10;8AUAAAAA&#10;">
                <v:fill on="t" focussize="0,0"/>
                <v:stroke color="#000000" joinstyle="round"/>
                <v:imagedata o:title=""/>
                <o:lock v:ext="edit" aspectratio="f"/>
                <v:textbox>
                  <w:txbxContent>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花溪区内各风险企业</w:t>
                      </w:r>
                    </w:p>
                  </w:txbxContent>
                </v:textbox>
              </v:roundrect>
            </w:pict>
          </mc:Fallback>
        </mc:AlternateContent>
      </w:r>
    </w:p>
    <w:p>
      <w:pPr>
        <w:widowControl/>
        <w:spacing w:line="440" w:lineRule="exact"/>
        <w:ind w:firstLine="0" w:firstLineChars="0"/>
        <w:rPr>
          <w:b/>
          <w:bCs/>
          <w:sz w:val="21"/>
          <w:szCs w:val="21"/>
          <w:u w:val="double"/>
        </w:rPr>
      </w:pPr>
      <w:r>
        <w:rPr>
          <w:rFonts w:hint="eastAsia"/>
          <w:b/>
          <w:bCs/>
          <w:sz w:val="21"/>
          <w:szCs w:val="21"/>
          <w:u w:val="double"/>
        </w:rPr>
        <mc:AlternateContent>
          <mc:Choice Requires="wps">
            <w:drawing>
              <wp:anchor distT="0" distB="0" distL="114300" distR="114300" simplePos="0" relativeHeight="251669504" behindDoc="0" locked="0" layoutInCell="1" allowOverlap="1">
                <wp:simplePos x="0" y="0"/>
                <wp:positionH relativeFrom="column">
                  <wp:posOffset>3761740</wp:posOffset>
                </wp:positionH>
                <wp:positionV relativeFrom="paragraph">
                  <wp:posOffset>153035</wp:posOffset>
                </wp:positionV>
                <wp:extent cx="378460" cy="8890"/>
                <wp:effectExtent l="38100" t="76200" r="21590" b="105410"/>
                <wp:wrapNone/>
                <wp:docPr id="186" name="直接连接符 151"/>
                <wp:cNvGraphicFramePr/>
                <a:graphic xmlns:a="http://schemas.openxmlformats.org/drawingml/2006/main">
                  <a:graphicData uri="http://schemas.microsoft.com/office/word/2010/wordprocessingShape">
                    <wps:wsp>
                      <wps:cNvCnPr>
                        <a:cxnSpLocks noChangeShapeType="1"/>
                      </wps:cNvCnPr>
                      <wps:spPr bwMode="auto">
                        <a:xfrm flipV="1">
                          <a:off x="0" y="0"/>
                          <a:ext cx="378706" cy="8890"/>
                        </a:xfrm>
                        <a:prstGeom prst="line">
                          <a:avLst/>
                        </a:prstGeom>
                        <a:noFill/>
                        <a:ln w="19050" cap="sq">
                          <a:solidFill>
                            <a:srgbClr val="000000"/>
                          </a:solidFill>
                          <a:prstDash val="sysDot"/>
                          <a:round/>
                          <a:headEnd type="arrow" w="med" len="med"/>
                          <a:tailEnd type="arrow" w="med" len="med"/>
                        </a:ln>
                      </wps:spPr>
                      <wps:bodyPr/>
                    </wps:wsp>
                  </a:graphicData>
                </a:graphic>
              </wp:anchor>
            </w:drawing>
          </mc:Choice>
          <mc:Fallback>
            <w:pict>
              <v:line id="直接连接符 151" o:spid="_x0000_s1026" o:spt="20" style="position:absolute;left:0pt;flip:y;margin-left:296.2pt;margin-top:12.05pt;height:0.7pt;width:29.8pt;z-index:251669504;mso-width-relative:page;mso-height-relative:page;" filled="f" stroked="t" coordsize="21600,21600" o:gfxdata="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6&#10;woWQ2QAAAAkBAAAPAAAAAAAAAAEAIAAAACIAAABkcnMvZG93bnJldi54bWxQSwECFAAUAAAACACH&#10;TuJApcMqqiMCAAA0BAAADgAAAAAAAAABACAAAAAoAQAAZHJzL2Uyb0RvYy54bWxQSwUGAAAAAAYA&#10;BgBZAQAAvQUAAAAA&#10;">
                <v:fill on="f" focussize="0,0"/>
                <v:stroke weight="1.5pt" color="#000000" joinstyle="round" dashstyle="1 1" endcap="square" startarrow="open" endarrow="open"/>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
          <w:bCs/>
          <w:sz w:val="24"/>
          <w:szCs w:val="24"/>
          <w:u w:val="double"/>
        </w:rPr>
      </w:pPr>
      <w:r>
        <w:rPr>
          <w:rFonts w:hint="default" w:ascii="Times New Roman" w:hAnsi="Times New Roman" w:eastAsia="仿宋" w:cs="Times New Roman"/>
          <w:b/>
          <w:bCs/>
          <w:sz w:val="24"/>
          <w:szCs w:val="24"/>
          <w:u w:val="double"/>
        </w:rPr>
        <w:t>图4-1 应急联动关系图</w:t>
      </w:r>
    </w:p>
    <w:p>
      <w:pPr>
        <w:pStyle w:val="8"/>
        <w:ind w:firstLine="480"/>
      </w:pPr>
    </w:p>
    <w:p>
      <w:pPr>
        <w:ind w:firstLine="0" w:firstLineChars="0"/>
        <w:jc w:val="left"/>
        <w:outlineLvl w:val="1"/>
        <w:rPr>
          <w:rFonts w:hint="eastAsia"/>
          <w:b/>
          <w:sz w:val="28"/>
          <w:szCs w:val="28"/>
        </w:rPr>
      </w:pPr>
      <w:bookmarkStart w:id="66" w:name="_Toc3563613"/>
      <w:bookmarkStart w:id="67" w:name="_Toc81842101"/>
      <w:bookmarkStart w:id="68" w:name="_Toc24019498"/>
    </w:p>
    <w:p>
      <w:pPr>
        <w:ind w:firstLine="0" w:firstLineChars="0"/>
        <w:jc w:val="both"/>
        <w:outlineLvl w:val="1"/>
        <w:rPr>
          <w:rFonts w:hint="default" w:ascii="Times New Roman" w:hAnsi="Times New Roman" w:eastAsia="仿宋" w:cs="Times New Roman"/>
          <w:b/>
          <w:sz w:val="32"/>
          <w:szCs w:val="32"/>
        </w:rPr>
      </w:pPr>
      <w:bookmarkStart w:id="69" w:name="_Toc12438"/>
      <w:r>
        <w:rPr>
          <w:rFonts w:hint="default" w:ascii="Times New Roman" w:hAnsi="Times New Roman" w:eastAsia="仿宋" w:cs="Times New Roman"/>
          <w:b/>
          <w:sz w:val="32"/>
          <w:szCs w:val="32"/>
        </w:rPr>
        <w:t>4.4 应急响应程序</w:t>
      </w:r>
      <w:bookmarkEnd w:id="66"/>
      <w:bookmarkEnd w:id="67"/>
      <w:bookmarkEnd w:id="68"/>
      <w:bookmarkEnd w:id="69"/>
    </w:p>
    <w:p>
      <w:pPr>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（1）环境事件发生后，</w:t>
      </w:r>
      <w:r>
        <w:rPr>
          <w:rFonts w:hint="default" w:ascii="Times New Roman" w:hAnsi="Times New Roman" w:eastAsia="仿宋" w:cs="Times New Roman"/>
          <w:sz w:val="32"/>
          <w:szCs w:val="32"/>
        </w:rPr>
        <w:t>市生态环境局花溪分局</w:t>
      </w:r>
      <w:r>
        <w:rPr>
          <w:rFonts w:hint="default" w:ascii="Times New Roman" w:hAnsi="Times New Roman" w:eastAsia="仿宋" w:cs="Times New Roman"/>
          <w:kern w:val="0"/>
          <w:sz w:val="32"/>
          <w:szCs w:val="32"/>
        </w:rPr>
        <w:t>和责任单位立即将事件情况报告区突发环境事件应急办公室，同时开展先期处置工作，启动企业级别环境应急预案；</w:t>
      </w:r>
    </w:p>
    <w:p>
      <w:pPr>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（2）突发环境事件应急办公室对接报信息及时研判后，向区人民政府提出启动预案的建议；</w:t>
      </w:r>
    </w:p>
    <w:p>
      <w:pPr>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（3）根据区人民政府的决定，成立区突发环境事件应急指挥部，启动区突发环境事件应急预案；</w:t>
      </w:r>
    </w:p>
    <w:p>
      <w:pPr>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（4）突发环境事件应急办公室立即通知应急工作组相关成员单位及人员赶赴现场，成立现场应急指挥部，调配所需应急资源；</w:t>
      </w:r>
    </w:p>
    <w:p>
      <w:pPr>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（5）现场指挥部组织协调各工作组开展应急处置工作；</w:t>
      </w:r>
    </w:p>
    <w:p>
      <w:pPr>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（6）如事态无法得到有效控制，由现场指挥部向突发环境事件应急办请求实施扩大应急；</w:t>
      </w:r>
    </w:p>
    <w:p>
      <w:pPr>
        <w:ind w:firstLine="480"/>
        <w:jc w:val="both"/>
        <w:rPr>
          <w:rFonts w:hint="default" w:ascii="Times New Roman" w:hAnsi="Times New Roman" w:eastAsia="仿宋" w:cs="Times New Roman"/>
          <w:b/>
          <w:bCs/>
          <w:sz w:val="32"/>
          <w:szCs w:val="32"/>
        </w:rPr>
      </w:pPr>
      <w:r>
        <w:rPr>
          <w:rFonts w:hint="default" w:ascii="Times New Roman" w:hAnsi="Times New Roman" w:eastAsia="仿宋" w:cs="Times New Roman"/>
          <w:kern w:val="0"/>
          <w:sz w:val="32"/>
          <w:szCs w:val="32"/>
        </w:rPr>
        <w:t>（7）应急处置结束后，转入后期处置工作阶段。</w:t>
      </w:r>
    </w:p>
    <w:p>
      <w:pPr>
        <w:ind w:firstLine="0" w:firstLineChars="0"/>
        <w:jc w:val="both"/>
        <w:outlineLvl w:val="1"/>
        <w:rPr>
          <w:rFonts w:hint="default" w:ascii="Times New Roman" w:hAnsi="Times New Roman" w:eastAsia="仿宋" w:cs="Times New Roman"/>
          <w:b/>
          <w:sz w:val="32"/>
          <w:szCs w:val="32"/>
        </w:rPr>
      </w:pPr>
      <w:bookmarkStart w:id="70" w:name="_Toc3563614"/>
      <w:bookmarkStart w:id="71" w:name="_Toc15793"/>
      <w:bookmarkStart w:id="72" w:name="_Toc24019499"/>
      <w:bookmarkStart w:id="73" w:name="_Toc81842102"/>
      <w:r>
        <w:rPr>
          <w:rFonts w:hint="default" w:ascii="Times New Roman" w:hAnsi="Times New Roman" w:eastAsia="仿宋" w:cs="Times New Roman"/>
          <w:b/>
          <w:sz w:val="32"/>
          <w:szCs w:val="32"/>
        </w:rPr>
        <w:t>4.5 分级响应机制</w:t>
      </w:r>
      <w:bookmarkEnd w:id="70"/>
      <w:bookmarkEnd w:id="71"/>
      <w:bookmarkEnd w:id="72"/>
      <w:bookmarkEnd w:id="73"/>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发生环境事件，按照属地管理、分级响应的原则启动相应级别的应急预案进行处置。上级预案的启动在下级预案先行启动响应的状态基础上进行，上级预案启动后，下级预案处于启动状态。</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一般（Ⅳ级）环境事件：由区人民政府突发环境事件应急指挥部负责第一响应，启动本级预案实施处置；</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较大（Ⅲ级）环境事件：启动本预案的同时，及时报告市级及以上环境保护行政主管部门，请求启动市级突发环境事件应急预案，由贵阳市人民政府启动市级突发环境事件应急预案响应；</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重大（Ⅱ级）环境事件：启动本预案的同时，及时报告省级环境保护行政主管部门，请求启动省级突发环境事件应急预案，由贵州省人民政府启动《贵州省突发环境事件应急预案》响应；</w:t>
      </w:r>
    </w:p>
    <w:p>
      <w:pPr>
        <w:widowControl/>
        <w:ind w:firstLine="480"/>
        <w:jc w:val="both"/>
        <w:rPr>
          <w:rFonts w:hint="default" w:ascii="Times New Roman" w:hAnsi="Times New Roman" w:eastAsia="仿宋" w:cs="Times New Roman"/>
          <w:b/>
          <w:bCs/>
          <w:sz w:val="32"/>
          <w:szCs w:val="32"/>
          <w:u w:val="double"/>
        </w:rPr>
      </w:pPr>
      <w:r>
        <w:rPr>
          <w:rFonts w:hint="default" w:ascii="Times New Roman" w:hAnsi="Times New Roman" w:eastAsia="仿宋" w:cs="Times New Roman"/>
          <w:sz w:val="32"/>
          <w:szCs w:val="32"/>
        </w:rPr>
        <w:t>特大（Ⅰ级）环境事件：启动本预案的同时，及时报告省级环境保护行政主管部门，请求启动省级突发环境事件应急预案，由贵州省人民政府启动《贵州省人民政府突发公共事件总体应急预案》和《贵州省突发环境事件应急预案》响应。</w:t>
      </w:r>
    </w:p>
    <w:p>
      <w:pPr>
        <w:ind w:firstLine="0" w:firstLineChars="0"/>
        <w:jc w:val="both"/>
        <w:outlineLvl w:val="1"/>
        <w:rPr>
          <w:rFonts w:hint="default" w:ascii="Times New Roman" w:hAnsi="Times New Roman" w:eastAsia="仿宋" w:cs="Times New Roman"/>
          <w:b/>
          <w:bCs/>
          <w:sz w:val="32"/>
          <w:szCs w:val="32"/>
        </w:rPr>
      </w:pPr>
      <w:bookmarkStart w:id="74" w:name="_Toc2157"/>
      <w:bookmarkStart w:id="75" w:name="_Toc468095892"/>
      <w:bookmarkStart w:id="76" w:name="_Toc466493207"/>
      <w:bookmarkStart w:id="77" w:name="_Toc81842103"/>
      <w:bookmarkStart w:id="78" w:name="_Toc24019500"/>
      <w:bookmarkStart w:id="79" w:name="_Toc3563615"/>
      <w:r>
        <w:rPr>
          <w:rFonts w:hint="default" w:ascii="Times New Roman" w:hAnsi="Times New Roman" w:eastAsia="仿宋" w:cs="Times New Roman"/>
          <w:b/>
          <w:bCs/>
          <w:sz w:val="32"/>
          <w:szCs w:val="32"/>
        </w:rPr>
        <w:t>4.6 应急响应措施</w:t>
      </w:r>
      <w:bookmarkEnd w:id="74"/>
      <w:bookmarkEnd w:id="75"/>
      <w:bookmarkEnd w:id="76"/>
      <w:bookmarkEnd w:id="77"/>
      <w:bookmarkEnd w:id="78"/>
      <w:bookmarkEnd w:id="79"/>
    </w:p>
    <w:p>
      <w:pPr>
        <w:keepNext/>
        <w:keepLines/>
        <w:adjustRightInd w:val="0"/>
        <w:snapToGrid w:val="0"/>
        <w:ind w:firstLine="0" w:firstLineChars="0"/>
        <w:jc w:val="both"/>
        <w:outlineLvl w:val="2"/>
        <w:rPr>
          <w:rFonts w:hint="default" w:ascii="Times New Roman" w:hAnsi="Times New Roman" w:eastAsia="仿宋" w:cs="Times New Roman"/>
          <w:b/>
          <w:bCs/>
          <w:sz w:val="32"/>
          <w:szCs w:val="32"/>
        </w:rPr>
      </w:pPr>
      <w:bookmarkStart w:id="80" w:name="_Toc3563616"/>
      <w:bookmarkStart w:id="81" w:name="_Toc81842104"/>
      <w:bookmarkStart w:id="82" w:name="_Toc5298"/>
      <w:r>
        <w:rPr>
          <w:rFonts w:hint="default" w:ascii="Times New Roman" w:hAnsi="Times New Roman" w:eastAsia="仿宋" w:cs="Times New Roman"/>
          <w:b/>
          <w:bCs/>
          <w:sz w:val="32"/>
          <w:szCs w:val="32"/>
        </w:rPr>
        <w:t>4.6.1 现场污染处置</w:t>
      </w:r>
      <w:bookmarkEnd w:id="80"/>
      <w:bookmarkEnd w:id="81"/>
      <w:bookmarkEnd w:id="82"/>
    </w:p>
    <w:p>
      <w:pPr>
        <w:adjustRightInd w:val="0"/>
        <w:snapToGrid w:val="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涉事企业或其他生产经营者要立即采取关闭、停产、封堵、围挡、喷淋、转移等措施，切断和控制污染源，防止污染蔓延扩散。做好有毒有害物质和消防废水、废液等的收集、清理和安全处置工作。当涉事企业或其他生产经营者不明时，由市生态环境局花溪分局组织对污染来源开展调查，查明涉事单位，确定污染物种类和污染范围，切断污染源。</w:t>
      </w:r>
    </w:p>
    <w:p>
      <w:pPr>
        <w:adjustRightInd w:val="0"/>
        <w:snapToGrid w:val="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市生态环境局花溪分局和区政府应急办应组织制订综合治污方案，采用监测和模拟等手段追踪污染气体扩散途径和范围；采取拦截、导流、疏浚等形式防止水体污染扩大；采取隔离、吸附、打捞、氧化还原、中和、沉淀、消毒、去污洗消、临时收贮、微生物消解、调水稀释、转移异地处置、临时改造污染处置工艺或临时建设污染处置工程等方法处置污染物。必要时，要求其他排污单位停产、限产、限排，减轻环境污染负荷。</w:t>
      </w:r>
    </w:p>
    <w:p>
      <w:pPr>
        <w:keepNext/>
        <w:keepLines/>
        <w:adjustRightInd w:val="0"/>
        <w:snapToGrid w:val="0"/>
        <w:ind w:firstLine="0" w:firstLineChars="0"/>
        <w:jc w:val="both"/>
        <w:outlineLvl w:val="2"/>
        <w:rPr>
          <w:rFonts w:hint="default" w:ascii="Times New Roman" w:hAnsi="Times New Roman" w:eastAsia="仿宋" w:cs="Times New Roman"/>
          <w:b/>
          <w:bCs/>
          <w:sz w:val="32"/>
          <w:szCs w:val="32"/>
        </w:rPr>
      </w:pPr>
      <w:bookmarkStart w:id="83" w:name="_Toc3563617"/>
      <w:bookmarkStart w:id="84" w:name="_Toc31880"/>
      <w:bookmarkStart w:id="85" w:name="_Toc81842105"/>
      <w:r>
        <w:rPr>
          <w:rFonts w:hint="default" w:ascii="Times New Roman" w:hAnsi="Times New Roman" w:eastAsia="仿宋" w:cs="Times New Roman"/>
          <w:b/>
          <w:bCs/>
          <w:sz w:val="32"/>
          <w:szCs w:val="32"/>
        </w:rPr>
        <w:t>4.6.2 转移安置人员</w:t>
      </w:r>
      <w:bookmarkEnd w:id="83"/>
      <w:bookmarkEnd w:id="84"/>
      <w:bookmarkEnd w:id="85"/>
    </w:p>
    <w:p>
      <w:pPr>
        <w:adjustRightInd w:val="0"/>
        <w:snapToGrid w:val="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突发环境事件影响及事发地的气象、地理环境、人员密集度等，建立现场警戒区、交通管制区域和重点防护区域，确定受威胁人员疏散的方式和途径，有组织、有秩序地及时疏散转移受威胁人员和可能受影响地区居民，确保生命安全。妥善做好转移人员安置工作，确保有饭吃、有水喝、有衣穿、有住处和必要医疗条件。</w:t>
      </w:r>
    </w:p>
    <w:p>
      <w:pPr>
        <w:keepNext/>
        <w:keepLines/>
        <w:adjustRightInd w:val="0"/>
        <w:snapToGrid w:val="0"/>
        <w:ind w:firstLine="0" w:firstLineChars="0"/>
        <w:jc w:val="both"/>
        <w:outlineLvl w:val="2"/>
        <w:rPr>
          <w:rFonts w:hint="default" w:ascii="Times New Roman" w:hAnsi="Times New Roman" w:eastAsia="仿宋" w:cs="Times New Roman"/>
          <w:b/>
          <w:bCs/>
          <w:sz w:val="32"/>
          <w:szCs w:val="32"/>
        </w:rPr>
      </w:pPr>
      <w:bookmarkStart w:id="86" w:name="_Toc7574"/>
      <w:bookmarkStart w:id="87" w:name="_Toc81842106"/>
      <w:bookmarkStart w:id="88" w:name="_Toc3563618"/>
      <w:r>
        <w:rPr>
          <w:rFonts w:hint="default" w:ascii="Times New Roman" w:hAnsi="Times New Roman" w:eastAsia="仿宋" w:cs="Times New Roman"/>
          <w:b/>
          <w:bCs/>
          <w:sz w:val="32"/>
          <w:szCs w:val="32"/>
        </w:rPr>
        <w:t>4.6.3</w:t>
      </w:r>
      <w:bookmarkEnd w:id="86"/>
      <w:r>
        <w:rPr>
          <w:rFonts w:hint="default" w:ascii="Times New Roman" w:hAnsi="Times New Roman" w:eastAsia="仿宋" w:cs="Times New Roman"/>
          <w:b/>
          <w:bCs/>
          <w:sz w:val="32"/>
          <w:szCs w:val="32"/>
        </w:rPr>
        <w:t xml:space="preserve"> 医疗救护</w:t>
      </w:r>
      <w:bookmarkEnd w:id="87"/>
      <w:bookmarkEnd w:id="88"/>
    </w:p>
    <w:p>
      <w:pPr>
        <w:adjustRightInd w:val="0"/>
        <w:snapToGrid w:val="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迅速组织事发地医疗机构、其他医疗机构等当地医疗资源和力量，对伤病员进行诊断治疗，根据需要及时、安全地将重症伤病员转运到有条件的医疗机构加强救治。指导和协助开展受污染人员的去污洗消工作，提出保护公众健康的措施建议。视情增派医疗卫生专家和卫生应急队伍、调配急需医药物资，支持事发地医疗救护工作。做好受影响人员的心理援助。</w:t>
      </w:r>
    </w:p>
    <w:p>
      <w:pPr>
        <w:keepNext/>
        <w:keepLines/>
        <w:adjustRightInd w:val="0"/>
        <w:snapToGrid w:val="0"/>
        <w:ind w:firstLine="0" w:firstLineChars="0"/>
        <w:jc w:val="both"/>
        <w:outlineLvl w:val="2"/>
        <w:rPr>
          <w:rFonts w:hint="default" w:ascii="Times New Roman" w:hAnsi="Times New Roman" w:eastAsia="仿宋" w:cs="Times New Roman"/>
          <w:b/>
          <w:bCs/>
          <w:sz w:val="32"/>
          <w:szCs w:val="32"/>
        </w:rPr>
      </w:pPr>
      <w:bookmarkStart w:id="89" w:name="_Toc2795"/>
      <w:bookmarkStart w:id="90" w:name="_Toc81842107"/>
      <w:bookmarkStart w:id="91" w:name="_Toc3563619"/>
      <w:r>
        <w:rPr>
          <w:rFonts w:hint="default" w:ascii="Times New Roman" w:hAnsi="Times New Roman" w:eastAsia="仿宋" w:cs="Times New Roman"/>
          <w:b/>
          <w:bCs/>
          <w:sz w:val="32"/>
          <w:szCs w:val="32"/>
        </w:rPr>
        <w:t>4.6.4 应急监测</w:t>
      </w:r>
      <w:bookmarkEnd w:id="89"/>
      <w:bookmarkEnd w:id="90"/>
      <w:bookmarkEnd w:id="91"/>
    </w:p>
    <w:p>
      <w:pPr>
        <w:adjustRightInd w:val="0"/>
        <w:snapToGrid w:val="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由区环境监测站加强大气、水体等应急监测工作，根据突发环境事件的污染物种类、性质以及当地自然、社会环境状况等，明确相应的应急监测方案及监测方法，确定监测的布点和频次，调配应急监测设备、车辆，及时准确监测，为突发环境事件应急决策提供依据。</w:t>
      </w:r>
    </w:p>
    <w:p>
      <w:pPr>
        <w:keepNext/>
        <w:keepLines/>
        <w:adjustRightInd w:val="0"/>
        <w:snapToGrid w:val="0"/>
        <w:ind w:firstLine="0" w:firstLineChars="0"/>
        <w:jc w:val="both"/>
        <w:outlineLvl w:val="2"/>
        <w:rPr>
          <w:rFonts w:hint="default" w:ascii="Times New Roman" w:hAnsi="Times New Roman" w:eastAsia="仿宋" w:cs="Times New Roman"/>
          <w:b/>
          <w:bCs/>
          <w:sz w:val="32"/>
          <w:szCs w:val="32"/>
        </w:rPr>
      </w:pPr>
      <w:bookmarkStart w:id="92" w:name="_Toc3563620"/>
      <w:bookmarkStart w:id="93" w:name="_Toc81842108"/>
      <w:bookmarkStart w:id="94" w:name="_Toc738"/>
      <w:r>
        <w:rPr>
          <w:rFonts w:hint="default" w:ascii="Times New Roman" w:hAnsi="Times New Roman" w:eastAsia="仿宋" w:cs="Times New Roman"/>
          <w:b/>
          <w:bCs/>
          <w:sz w:val="32"/>
          <w:szCs w:val="32"/>
        </w:rPr>
        <w:t>4.6.5 市场监管和调控</w:t>
      </w:r>
      <w:bookmarkEnd w:id="92"/>
      <w:bookmarkEnd w:id="93"/>
      <w:bookmarkEnd w:id="94"/>
    </w:p>
    <w:p>
      <w:pPr>
        <w:adjustRightInd w:val="0"/>
        <w:snapToGrid w:val="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密切关注受事件影响地区市场供应情况及公众反应，加强对重要生活必需品等商品的市场监管和调控。禁止或限制受污染食品和饮用水的生产、加工、流通和食用，防范因突发环境事件造成的集体中毒等。</w:t>
      </w:r>
    </w:p>
    <w:p>
      <w:pPr>
        <w:keepNext/>
        <w:keepLines/>
        <w:adjustRightInd w:val="0"/>
        <w:snapToGrid w:val="0"/>
        <w:ind w:firstLine="0" w:firstLineChars="0"/>
        <w:jc w:val="both"/>
        <w:outlineLvl w:val="2"/>
        <w:rPr>
          <w:rFonts w:hint="default" w:ascii="Times New Roman" w:hAnsi="Times New Roman" w:eastAsia="仿宋" w:cs="Times New Roman"/>
          <w:b/>
          <w:bCs/>
          <w:sz w:val="32"/>
          <w:szCs w:val="32"/>
        </w:rPr>
      </w:pPr>
      <w:bookmarkStart w:id="95" w:name="_Toc81842109"/>
      <w:bookmarkStart w:id="96" w:name="_Toc3563621"/>
      <w:bookmarkStart w:id="97" w:name="_Toc1735"/>
      <w:r>
        <w:rPr>
          <w:rFonts w:hint="default" w:ascii="Times New Roman" w:hAnsi="Times New Roman" w:eastAsia="仿宋" w:cs="Times New Roman"/>
          <w:b/>
          <w:bCs/>
          <w:sz w:val="32"/>
          <w:szCs w:val="32"/>
        </w:rPr>
        <w:t>4.6.6 信息发布和舆论引导</w:t>
      </w:r>
      <w:bookmarkEnd w:id="95"/>
      <w:bookmarkEnd w:id="96"/>
      <w:bookmarkEnd w:id="97"/>
    </w:p>
    <w:p>
      <w:pPr>
        <w:adjustRightInd w:val="0"/>
        <w:snapToGrid w:val="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区人民政府授权发布、发新闻稿、接受记者采访、举行新闻发布会、组织专家解读等方式，借助电视、广播、报纸、互联网等多种途径，主动、及时、准确、客观向社会发布突发环境事件和应对工作信息，回应社会关切，澄清不实信息，正确引导社会舆论。信息发布内容包括事件原因、污染程度、影响范围、应对措施、需要公众配合采取的措施、公众防范常识和事件调查处理进展情况等。</w:t>
      </w:r>
    </w:p>
    <w:p>
      <w:pPr>
        <w:keepNext/>
        <w:keepLines/>
        <w:adjustRightInd w:val="0"/>
        <w:snapToGrid w:val="0"/>
        <w:ind w:firstLine="0" w:firstLineChars="0"/>
        <w:jc w:val="both"/>
        <w:outlineLvl w:val="2"/>
        <w:rPr>
          <w:rFonts w:hint="default" w:ascii="Times New Roman" w:hAnsi="Times New Roman" w:eastAsia="仿宋" w:cs="Times New Roman"/>
          <w:b/>
          <w:bCs/>
          <w:sz w:val="32"/>
          <w:szCs w:val="32"/>
        </w:rPr>
      </w:pPr>
      <w:bookmarkStart w:id="98" w:name="_Toc3563622"/>
      <w:bookmarkStart w:id="99" w:name="_Toc81842110"/>
      <w:bookmarkStart w:id="100" w:name="_Toc29864"/>
      <w:r>
        <w:rPr>
          <w:rFonts w:hint="default" w:ascii="Times New Roman" w:hAnsi="Times New Roman" w:eastAsia="仿宋" w:cs="Times New Roman"/>
          <w:b/>
          <w:bCs/>
          <w:sz w:val="32"/>
          <w:szCs w:val="32"/>
        </w:rPr>
        <w:t>4.6.7 维护社会稳定</w:t>
      </w:r>
      <w:bookmarkEnd w:id="98"/>
      <w:bookmarkEnd w:id="99"/>
      <w:bookmarkEnd w:id="100"/>
    </w:p>
    <w:p>
      <w:pPr>
        <w:widowControl/>
        <w:ind w:firstLine="480"/>
        <w:jc w:val="both"/>
        <w:rPr>
          <w:rFonts w:hint="default" w:ascii="Times New Roman" w:hAnsi="Times New Roman" w:eastAsia="仿宋" w:cs="Times New Roman"/>
          <w:b/>
          <w:bCs/>
          <w:sz w:val="32"/>
          <w:szCs w:val="32"/>
          <w:u w:val="double"/>
        </w:rPr>
      </w:pPr>
      <w:r>
        <w:rPr>
          <w:rFonts w:hint="default" w:ascii="Times New Roman" w:hAnsi="Times New Roman" w:eastAsia="仿宋" w:cs="Times New Roman"/>
          <w:sz w:val="32"/>
          <w:szCs w:val="32"/>
        </w:rPr>
        <w:t>加强受影响地区社会治安管理，严厉打击借机传播谣言制造社会恐慌、哄抢救灾物资等违法犯罪行为；加强转移人员安置点、救灾物资存放点等重点地区治安管控；做好受影响人员与涉事单位、地方人民政府及有关部门矛盾纠纷化解和法律服务工作，防止出现群体性事件，维护社会稳定。</w:t>
      </w:r>
    </w:p>
    <w:p>
      <w:pPr>
        <w:ind w:firstLine="0" w:firstLineChars="0"/>
        <w:jc w:val="both"/>
        <w:outlineLvl w:val="1"/>
        <w:rPr>
          <w:rFonts w:hint="default" w:ascii="Times New Roman" w:hAnsi="Times New Roman" w:eastAsia="仿宋" w:cs="Times New Roman"/>
          <w:b/>
          <w:sz w:val="32"/>
          <w:szCs w:val="32"/>
        </w:rPr>
      </w:pPr>
      <w:bookmarkStart w:id="101" w:name="_Toc14592"/>
      <w:bookmarkStart w:id="102" w:name="_Toc81842111"/>
      <w:bookmarkStart w:id="103" w:name="_Toc24019501"/>
      <w:r>
        <w:rPr>
          <w:rFonts w:hint="default" w:ascii="Times New Roman" w:hAnsi="Times New Roman" w:eastAsia="仿宋" w:cs="Times New Roman"/>
          <w:b/>
          <w:sz w:val="32"/>
          <w:szCs w:val="32"/>
        </w:rPr>
        <w:t>4.7 具体事件应急处置措施</w:t>
      </w:r>
      <w:bookmarkEnd w:id="58"/>
      <w:bookmarkEnd w:id="101"/>
      <w:bookmarkEnd w:id="102"/>
      <w:bookmarkEnd w:id="103"/>
    </w:p>
    <w:p>
      <w:pPr>
        <w:ind w:firstLine="0" w:firstLineChars="0"/>
        <w:jc w:val="both"/>
        <w:outlineLvl w:val="2"/>
        <w:rPr>
          <w:rFonts w:hint="default" w:ascii="Times New Roman" w:hAnsi="Times New Roman" w:eastAsia="仿宋" w:cs="Times New Roman"/>
          <w:b/>
          <w:kern w:val="0"/>
          <w:sz w:val="32"/>
          <w:szCs w:val="32"/>
        </w:rPr>
      </w:pPr>
      <w:bookmarkStart w:id="104" w:name="_Toc466493208"/>
      <w:bookmarkStart w:id="105" w:name="_Toc81842112"/>
      <w:bookmarkStart w:id="106" w:name="_Toc3563624"/>
      <w:bookmarkStart w:id="107" w:name="_Toc468095893"/>
      <w:r>
        <w:rPr>
          <w:rFonts w:hint="default" w:ascii="Times New Roman" w:hAnsi="Times New Roman" w:eastAsia="仿宋" w:cs="Times New Roman"/>
          <w:b/>
          <w:kern w:val="0"/>
          <w:sz w:val="32"/>
          <w:szCs w:val="32"/>
        </w:rPr>
        <w:t>4.7.1 突发水污染事件</w:t>
      </w:r>
      <w:bookmarkEnd w:id="104"/>
      <w:r>
        <w:rPr>
          <w:rFonts w:hint="default" w:ascii="Times New Roman" w:hAnsi="Times New Roman" w:eastAsia="仿宋" w:cs="Times New Roman"/>
          <w:b/>
          <w:kern w:val="0"/>
          <w:sz w:val="32"/>
          <w:szCs w:val="32"/>
        </w:rPr>
        <w:t>应急处置措施</w:t>
      </w:r>
      <w:bookmarkEnd w:id="105"/>
      <w:bookmarkEnd w:id="106"/>
      <w:bookmarkEnd w:id="107"/>
    </w:p>
    <w:p>
      <w:pPr>
        <w:ind w:firstLine="482"/>
        <w:jc w:val="both"/>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（1）危险化学品泄漏、火灾或爆炸引起的水污染事件</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当发生危险化学品泄漏、火灾或爆炸事件时，大量含有毒有害污染物排入水体，由应急处置组相关单位负责事故救援，采取向泄漏区投放吸附剂、中和剂、围油索，投放沙袋围堵消防废液等措施进行应急处置；</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①警戒疏散组相关单位负责组织周围居民、学生及教职工进行疏散并建立隔离区，及时清除路障，对事故发生地主要交通干线实行交通管制；</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2 \* GB3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②</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医疗救援组负责事故伤员、中毒人员的救治；</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3 \* GB3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③</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应急监测组对现场地表水、地下水进行取样监测；</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④事故可能危及饮用水源地时，立即向上级政府部门报告，请求支援。以贵阳市人民政府为主体组织实施应急处置工作，花溪区各部门配合；</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⑤后勤保障组相关单位负责协调应急物资的供应。如泄漏区域饮用水安全受到威胁，由区住建规划局负责对影响区域内居民进行饮用水供应；</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⑥社会维稳组相关单位负责受灾人员的安抚、善后和维稳工作。</w:t>
      </w:r>
    </w:p>
    <w:p>
      <w:pPr>
        <w:widowControl/>
        <w:ind w:firstLine="482"/>
        <w:jc w:val="both"/>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（2）废水事故排放</w:t>
      </w:r>
    </w:p>
    <w:p>
      <w:pPr>
        <w:ind w:firstLine="480"/>
        <w:jc w:val="both"/>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由应急处置组负责事故救援，对排入城市污水管网的生产废水，</w:t>
      </w:r>
      <w:r>
        <w:rPr>
          <w:rFonts w:hint="default" w:ascii="Times New Roman" w:hAnsi="Times New Roman" w:eastAsia="仿宋" w:cs="Times New Roman"/>
          <w:sz w:val="32"/>
          <w:szCs w:val="32"/>
        </w:rPr>
        <w:t>市生态环境局花溪分局</w:t>
      </w:r>
      <w:r>
        <w:rPr>
          <w:rFonts w:hint="default" w:ascii="Times New Roman" w:hAnsi="Times New Roman" w:eastAsia="仿宋" w:cs="Times New Roman"/>
          <w:bCs/>
          <w:sz w:val="32"/>
          <w:szCs w:val="32"/>
        </w:rPr>
        <w:t>及时通知污水处理厂排放的生产废水（或医疗废水）类型、提出强化处理的建议措施，要求污水处理厂加强对进出厂水质的监测频度直至应急响应结束。</w:t>
      </w:r>
    </w:p>
    <w:p>
      <w:pPr>
        <w:widowControl/>
        <w:ind w:firstLine="480"/>
        <w:jc w:val="both"/>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rPr>
        <w:t>应急监测组对溢流现场及附近地表水进行取样监测，根据水体受污染情况通知水利部门协调支流或下游水库调节流量，及时通知河流下游区域注意人畜饮水安全。</w:t>
      </w:r>
    </w:p>
    <w:p>
      <w:pPr>
        <w:widowControl/>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后勤保障组相关单位负责协调应急物资的供应和受灾人员的安抚、善后工作。</w:t>
      </w:r>
      <w:r>
        <w:rPr>
          <w:rFonts w:hint="default" w:ascii="Times New Roman" w:hAnsi="Times New Roman" w:eastAsia="仿宋" w:cs="Times New Roman"/>
          <w:bCs/>
          <w:kern w:val="0"/>
          <w:sz w:val="32"/>
          <w:szCs w:val="32"/>
        </w:rPr>
        <w:t>如下游区域饮水安全受到威胁，</w:t>
      </w:r>
      <w:r>
        <w:rPr>
          <w:rFonts w:hint="default" w:ascii="Times New Roman" w:hAnsi="Times New Roman" w:eastAsia="仿宋" w:cs="Times New Roman"/>
          <w:kern w:val="0"/>
          <w:sz w:val="32"/>
          <w:szCs w:val="32"/>
        </w:rPr>
        <w:t>由区住建局负责对影响区域内居民进行饮用水供应。</w:t>
      </w:r>
    </w:p>
    <w:p>
      <w:pPr>
        <w:ind w:firstLine="480"/>
        <w:jc w:val="both"/>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当区内处理厂突发设备故障或停电导致污水未经处理直接外排进入地表水体，可能引发跨区域污染的情况下，应急指挥部及时向贵阳市生态环境局报告。</w:t>
      </w:r>
    </w:p>
    <w:p>
      <w:pPr>
        <w:ind w:left="480" w:firstLine="0" w:firstLineChars="0"/>
        <w:jc w:val="both"/>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（3）固体废物（含危险废物）渗滤液事故排放</w:t>
      </w:r>
    </w:p>
    <w:p>
      <w:pPr>
        <w:ind w:firstLine="480"/>
        <w:jc w:val="both"/>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由应急处置组负责事故救援，对撒落废物进行打捞、收集和无害化处理；应急监测组负责对废物撒落现场附近地表水、进行取样监测。</w:t>
      </w:r>
    </w:p>
    <w:p>
      <w:pPr>
        <w:widowControl/>
        <w:ind w:firstLine="726" w:firstLineChars="227"/>
        <w:jc w:val="both"/>
        <w:rPr>
          <w:rFonts w:hint="default" w:ascii="Times New Roman" w:hAnsi="Times New Roman" w:eastAsia="仿宋" w:cs="Times New Roman"/>
          <w:kern w:val="0"/>
          <w:sz w:val="32"/>
          <w:szCs w:val="32"/>
        </w:rPr>
      </w:pPr>
      <w:r>
        <w:rPr>
          <w:rFonts w:hint="default" w:ascii="Times New Roman" w:hAnsi="Times New Roman" w:eastAsia="仿宋" w:cs="Times New Roman"/>
          <w:bCs/>
          <w:kern w:val="0"/>
          <w:sz w:val="32"/>
          <w:szCs w:val="32"/>
        </w:rPr>
        <w:t>根据水体受污染情况通知水利部门协调支流或下游水库调节流量，指挥部根据监测结果及污染蔓延趋势，及时通知河流下游区域注意人畜饮水安全，如下游区域饮水安全受到威胁，</w:t>
      </w:r>
      <w:r>
        <w:rPr>
          <w:rFonts w:hint="default" w:ascii="Times New Roman" w:hAnsi="Times New Roman" w:eastAsia="仿宋" w:cs="Times New Roman"/>
          <w:kern w:val="0"/>
          <w:sz w:val="32"/>
          <w:szCs w:val="32"/>
        </w:rPr>
        <w:t>由区住建局负责对影响区域内居民进行饮用水供应。</w:t>
      </w:r>
    </w:p>
    <w:p>
      <w:pPr>
        <w:widowControl/>
        <w:ind w:firstLine="482"/>
        <w:jc w:val="both"/>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（4）水体富营养化</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境内饮用水源地爆发水体富营养化事件时，应急指挥部根据事件严重程度及时发布暂停取水的命令。</w:t>
      </w:r>
      <w:r>
        <w:rPr>
          <w:rFonts w:hint="default" w:ascii="Times New Roman" w:hAnsi="Times New Roman" w:eastAsia="仿宋" w:cs="Times New Roman"/>
          <w:bCs/>
          <w:sz w:val="32"/>
          <w:szCs w:val="32"/>
        </w:rPr>
        <w:t>应急处置组立即开展事故处置工作并调配备用水源，应急监测组负责对饮用水源地水质进行监测，</w:t>
      </w:r>
      <w:r>
        <w:rPr>
          <w:rFonts w:hint="default" w:ascii="Times New Roman" w:hAnsi="Times New Roman" w:eastAsia="仿宋" w:cs="Times New Roman"/>
          <w:kern w:val="0"/>
          <w:sz w:val="32"/>
          <w:szCs w:val="32"/>
        </w:rPr>
        <w:t>应急处置组应加强藻类打捞以及灭藻剂、消毒剂的投放。</w:t>
      </w:r>
      <w:r>
        <w:rPr>
          <w:rFonts w:hint="default" w:ascii="Times New Roman" w:hAnsi="Times New Roman" w:eastAsia="仿宋" w:cs="Times New Roman"/>
          <w:sz w:val="32"/>
          <w:szCs w:val="32"/>
        </w:rPr>
        <w:t>后勤保障组相关单位负责协调应急物资的供应和受灾人员的安抚、善后工作。必要时上报贵阳市生态环境局，请求支援。</w:t>
      </w:r>
    </w:p>
    <w:p>
      <w:pPr>
        <w:ind w:firstLine="0" w:firstLineChars="0"/>
        <w:jc w:val="both"/>
        <w:outlineLvl w:val="2"/>
        <w:rPr>
          <w:rFonts w:hint="default" w:ascii="Times New Roman" w:hAnsi="Times New Roman" w:eastAsia="仿宋" w:cs="Times New Roman"/>
          <w:b/>
          <w:kern w:val="0"/>
          <w:sz w:val="32"/>
          <w:szCs w:val="32"/>
        </w:rPr>
      </w:pPr>
      <w:bookmarkStart w:id="108" w:name="_Toc466493209"/>
      <w:bookmarkStart w:id="109" w:name="_Toc468095894"/>
      <w:bookmarkStart w:id="110" w:name="_Toc3563625"/>
      <w:bookmarkStart w:id="111" w:name="_Toc81842113"/>
      <w:r>
        <w:rPr>
          <w:rFonts w:hint="default" w:ascii="Times New Roman" w:hAnsi="Times New Roman" w:eastAsia="仿宋" w:cs="Times New Roman"/>
          <w:b/>
          <w:kern w:val="0"/>
          <w:sz w:val="32"/>
          <w:szCs w:val="32"/>
        </w:rPr>
        <w:t>4.7.2 突发大气污染事件</w:t>
      </w:r>
      <w:bookmarkEnd w:id="108"/>
      <w:r>
        <w:rPr>
          <w:rFonts w:hint="default" w:ascii="Times New Roman" w:hAnsi="Times New Roman" w:eastAsia="仿宋" w:cs="Times New Roman"/>
          <w:b/>
          <w:kern w:val="0"/>
          <w:sz w:val="32"/>
          <w:szCs w:val="32"/>
        </w:rPr>
        <w:t>应急处置措施</w:t>
      </w:r>
      <w:bookmarkEnd w:id="109"/>
      <w:bookmarkEnd w:id="110"/>
      <w:bookmarkEnd w:id="111"/>
    </w:p>
    <w:p>
      <w:pPr>
        <w:ind w:firstLine="482"/>
        <w:jc w:val="both"/>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（1）危险化学品燃烧（或爆炸）导致大气污染事件</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发生危险化学品火灾或爆炸事件时，大量燃烧废气进入空气中，由应急处置组相关单位负责事故救援，采取向火灾或爆炸区喷洒水雾、稀酸或稀碱液进行紧急处理，防止危险物质挥发，同时在较低处投放沙袋围堵消防废液防止污染物进入水体。</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警戒疏散组相关单位负责组织事发地周围居民进行疏散并建立隔离区，及时清除路障，对事故发生地主要交通干线实行交通管制；</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医疗救援组负责事故伤员、中毒人员的救治；</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应急监测组对现场及下风向敏感保护目标进行布点监测，区气象局负责配合应急监测组对当时的天气、气象信息进行预测预报，参与污染物扩散趋势的判断；</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应急指挥部根据应急监测组监测、预测结果，及时通知下风向可能受影响区域的人民政府，做好紧急疏散准备，并采取必要的身体防护措施。</w:t>
      </w:r>
    </w:p>
    <w:p>
      <w:pPr>
        <w:ind w:firstLine="482"/>
        <w:jc w:val="both"/>
        <w:rPr>
          <w:rFonts w:hint="default" w:ascii="Times New Roman" w:hAnsi="Times New Roman" w:eastAsia="仿宋" w:cs="Times New Roman"/>
          <w:sz w:val="32"/>
          <w:szCs w:val="32"/>
        </w:rPr>
      </w:pPr>
      <w:r>
        <w:rPr>
          <w:rFonts w:hint="default" w:ascii="Times New Roman" w:hAnsi="Times New Roman" w:eastAsia="仿宋" w:cs="Times New Roman"/>
          <w:b/>
          <w:kern w:val="0"/>
          <w:sz w:val="32"/>
          <w:szCs w:val="32"/>
        </w:rPr>
        <w:t>（2）大型建筑工地扬尘导致大气污染事件</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当大型建筑工地施工扬尘引发雾霾天气时，由应急处置组相关单位负责事故救援，区消防队采用除霾车喷洒水雾消除雾霾，同时下令所有大型建筑工地暂时停工，必要时由气象部门实施人工影响天气措施。</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医疗救援组负责事故伤员、中毒人员的救治；</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应急监测组对花溪区范围内及下风向的环境敏感目标进行布点监测，区气象局负责配合应急监测组，对当时的天气、气象信息进行预测预报，参与污染物扩散趋势的判断；</w:t>
      </w:r>
    </w:p>
    <w:p>
      <w:pPr>
        <w:widowControl/>
        <w:adjustRightInd w:val="0"/>
        <w:snapToGrid w:val="0"/>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应急指挥部根据应急监测组监测、预测结果，及时通知下风向可能受影响区域的人民政府，做好紧急疏散准备，并采取必要的身体防护措施。</w:t>
      </w:r>
    </w:p>
    <w:p>
      <w:pPr>
        <w:ind w:left="480" w:firstLine="0" w:firstLineChars="0"/>
        <w:jc w:val="both"/>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（3）企业废气事故排放导致大气污染事件</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当企业废气事故排放时，企业应启动本单位突发环境事件应急预案，并向花溪区突发环境事件应急办公室报告。</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应急处置组相关单位负责事故救援；</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医疗救援组负责事故伤员、中毒人员的救治；</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应急监测组对事故发生地内及下风向的环境敏感目标进行布点监测，区气象局负责配合应急监测组，对当时的天气、气象信息进行预测预报，参与污染物扩散趋势的判断；</w:t>
      </w:r>
    </w:p>
    <w:p>
      <w:pPr>
        <w:widowControl/>
        <w:ind w:firstLine="566" w:firstLineChars="177"/>
        <w:jc w:val="both"/>
        <w:rPr>
          <w:rFonts w:hint="default" w:ascii="Times New Roman" w:hAnsi="Times New Roman" w:eastAsia="仿宋" w:cs="Times New Roman"/>
          <w:b/>
          <w:kern w:val="0"/>
          <w:sz w:val="32"/>
          <w:szCs w:val="32"/>
        </w:rPr>
      </w:pPr>
      <w:r>
        <w:rPr>
          <w:rFonts w:hint="default" w:ascii="Times New Roman" w:hAnsi="Times New Roman" w:eastAsia="仿宋" w:cs="Times New Roman"/>
          <w:kern w:val="0"/>
          <w:sz w:val="32"/>
          <w:szCs w:val="32"/>
        </w:rPr>
        <w:t>应急指挥部根据应急监测组监测、预测结果，及时通知下风向可能受影响区域的人民政府，做好紧急疏散准备，并采取必要的身体防护措施。</w:t>
      </w:r>
    </w:p>
    <w:p>
      <w:pPr>
        <w:ind w:left="480" w:firstLine="0" w:firstLineChars="0"/>
        <w:jc w:val="both"/>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（4）火灾等导致大气污染事件</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当发生大面积火灾或森林火灾时，由应急处置组相关单位负责事故救援，必要时由气象部门局实施人工影响天气措施。</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医疗救援组负责事故伤员、中毒人员的救治；</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应急监测组对事故发生地内及下风向的环境敏感目标进行布点监测，区气象局负责配合应急监测组，对当时的天气、气象信息进行预测预报，参与污染物扩散趋势的判断；</w:t>
      </w:r>
    </w:p>
    <w:p>
      <w:pPr>
        <w:ind w:firstLine="480"/>
        <w:jc w:val="both"/>
        <w:rPr>
          <w:rFonts w:hint="default" w:ascii="Times New Roman" w:hAnsi="Times New Roman" w:eastAsia="仿宋" w:cs="Times New Roman"/>
          <w:bCs/>
          <w:sz w:val="32"/>
          <w:szCs w:val="32"/>
        </w:rPr>
      </w:pPr>
      <w:r>
        <w:rPr>
          <w:rFonts w:hint="default" w:ascii="Times New Roman" w:hAnsi="Times New Roman" w:eastAsia="仿宋" w:cs="Times New Roman"/>
          <w:sz w:val="32"/>
          <w:szCs w:val="32"/>
        </w:rPr>
        <w:t>应急指挥部根据应急监测组监测、预测结果，及时通知下风向可能受影响区域的人民政府，做好紧急疏散准备，并采取必要的身体防护措施。</w:t>
      </w:r>
    </w:p>
    <w:p>
      <w:pPr>
        <w:ind w:firstLine="0" w:firstLineChars="0"/>
        <w:jc w:val="both"/>
        <w:outlineLvl w:val="2"/>
        <w:rPr>
          <w:rFonts w:hint="default" w:ascii="Times New Roman" w:hAnsi="Times New Roman" w:eastAsia="仿宋" w:cs="Times New Roman"/>
          <w:b/>
          <w:kern w:val="0"/>
          <w:sz w:val="32"/>
          <w:szCs w:val="32"/>
        </w:rPr>
      </w:pPr>
      <w:bookmarkStart w:id="112" w:name="_Toc466493210"/>
      <w:bookmarkStart w:id="113" w:name="_Toc468095895"/>
      <w:bookmarkStart w:id="114" w:name="_Toc81842114"/>
      <w:bookmarkStart w:id="115" w:name="_Toc3563626"/>
      <w:r>
        <w:rPr>
          <w:rFonts w:hint="default" w:ascii="Times New Roman" w:hAnsi="Times New Roman" w:eastAsia="仿宋" w:cs="Times New Roman"/>
          <w:b/>
          <w:kern w:val="0"/>
          <w:sz w:val="32"/>
          <w:szCs w:val="32"/>
        </w:rPr>
        <w:t>4.7.3</w:t>
      </w:r>
      <w:bookmarkEnd w:id="112"/>
      <w:r>
        <w:rPr>
          <w:rFonts w:hint="default" w:ascii="Times New Roman" w:hAnsi="Times New Roman" w:eastAsia="仿宋" w:cs="Times New Roman"/>
          <w:b/>
          <w:kern w:val="0"/>
          <w:sz w:val="32"/>
          <w:szCs w:val="32"/>
        </w:rPr>
        <w:t xml:space="preserve"> </w:t>
      </w:r>
      <w:r>
        <w:rPr>
          <w:rFonts w:hint="default" w:ascii="Times New Roman" w:hAnsi="Times New Roman" w:eastAsia="仿宋" w:cs="Times New Roman"/>
          <w:b/>
          <w:sz w:val="32"/>
          <w:szCs w:val="32"/>
          <w:lang w:bidi="ar"/>
        </w:rPr>
        <w:t>土壤污染事件应急处置措施</w:t>
      </w:r>
      <w:bookmarkEnd w:id="113"/>
      <w:bookmarkEnd w:id="114"/>
      <w:bookmarkEnd w:id="115"/>
    </w:p>
    <w:p>
      <w:pPr>
        <w:ind w:left="480" w:firstLine="0" w:firstLineChars="0"/>
        <w:jc w:val="both"/>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（1）危险化学品泄漏污染土壤事件应急处理措施</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当发生危险化学品泄漏污染附近土壤时，由应急处置组相关单位负责事故应急救援，采取向泄漏区投放吸附剂或中和剂进行紧急处理，防止泄漏物质进一步扩散，区农业农村局负责对受污染的农田实施应急救援工作。 </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警戒疏散组相关单位负责在事发地建立隔离区，对事故发生地主要交通干线实行交通管制；</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医疗救援组负责事故伤员、中毒人员的救治；</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应急监测组对污染区域下层及周边土壤进行布点采样监测，初步判断污染物扩散趋势，划定污染范围；</w:t>
      </w:r>
    </w:p>
    <w:p>
      <w:pPr>
        <w:widowControl/>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应急处置组根据应急监测组监测、预测结果，深挖被污染区域的土壤，将受污染土壤收集起来后进行无害化处置，深挖区域覆土回填，并进行绿化。</w:t>
      </w:r>
    </w:p>
    <w:p>
      <w:pPr>
        <w:ind w:left="480" w:firstLine="0" w:firstLineChars="0"/>
        <w:jc w:val="both"/>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（2）废水事故排放污染土壤事件</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当发生工业废水事故排放污染附近土壤时，由应急处置组相关单位负责事故应急救援，及时切断污染源，设法将废水引流至附近污水管网，区农业农村局负责对受污染的农田实施应急救援工作。 </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警戒疏散组相关单位负责在事发地建立隔离区，对事故发生地主要交通干线实行交通管制；</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医疗救援组负责事故伤员、中毒人员的救治；</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应急监测组对污染区域下层及周边土壤进行布点采样监测，重点监测重金属离子、氰化物等，初步判断污染物扩散趋势，划定污染范围；</w:t>
      </w:r>
    </w:p>
    <w:p>
      <w:pPr>
        <w:widowControl/>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应急处置组根据应急监测组监测、预测结果，深挖被污染区域的土壤，将受污染土壤收集起来后进行无害化处置，深挖区域覆土回填，并进行绿化。</w:t>
      </w:r>
    </w:p>
    <w:p>
      <w:pPr>
        <w:ind w:left="480" w:firstLine="0" w:firstLineChars="0"/>
        <w:jc w:val="both"/>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（3）固体废物（含危险废物）渗滤液污染土壤事件</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当发生固体废物事故排放污染附近土壤时，由应急处置组相关单位负责事故应急救援，及时切断污染源、组织有关人员将废物清运并无害化处理。 </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警戒疏散组相关单位负责在事发地建立隔离区，对事故发生地主要交通干线实行交通管制；</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医疗救援组负责事故伤员、中毒人员的救治；</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应急监测组对污染区域下层及周边土壤进行布点采样监测，重点监测重金属离子、氰化物等，初步判断污染物扩散趋势，划定污染范围；</w:t>
      </w:r>
    </w:p>
    <w:p>
      <w:pPr>
        <w:ind w:firstLine="480"/>
        <w:jc w:val="both"/>
        <w:rPr>
          <w:rFonts w:hint="default" w:ascii="Times New Roman" w:hAnsi="Times New Roman" w:eastAsia="仿宋" w:cs="Times New Roman"/>
          <w:bCs/>
          <w:sz w:val="32"/>
          <w:szCs w:val="32"/>
        </w:rPr>
      </w:pPr>
      <w:r>
        <w:rPr>
          <w:rFonts w:hint="default" w:ascii="Times New Roman" w:hAnsi="Times New Roman" w:eastAsia="仿宋" w:cs="Times New Roman"/>
          <w:sz w:val="32"/>
          <w:szCs w:val="32"/>
        </w:rPr>
        <w:t>应急处置组根据应急监测组监测、预测结果，深挖被污染区域的土壤，将受污染土壤收集起来后进行无害化处置，深挖区域覆土回填，并进行绿化。</w:t>
      </w:r>
    </w:p>
    <w:p>
      <w:pPr>
        <w:widowControl/>
        <w:ind w:firstLine="0" w:firstLineChars="0"/>
        <w:jc w:val="both"/>
        <w:outlineLvl w:val="2"/>
        <w:rPr>
          <w:rFonts w:hint="default" w:ascii="Times New Roman" w:hAnsi="Times New Roman" w:eastAsia="仿宋" w:cs="Times New Roman"/>
          <w:b/>
          <w:kern w:val="0"/>
          <w:sz w:val="32"/>
          <w:szCs w:val="32"/>
        </w:rPr>
      </w:pPr>
      <w:bookmarkStart w:id="116" w:name="_Toc3563627"/>
      <w:bookmarkStart w:id="117" w:name="_Toc81842115"/>
      <w:bookmarkStart w:id="118" w:name="_Toc468095896"/>
      <w:r>
        <w:rPr>
          <w:rFonts w:hint="default" w:ascii="Times New Roman" w:hAnsi="Times New Roman" w:eastAsia="仿宋" w:cs="Times New Roman"/>
          <w:b/>
          <w:kern w:val="0"/>
          <w:sz w:val="32"/>
          <w:szCs w:val="32"/>
        </w:rPr>
        <w:t xml:space="preserve">4.7.4 </w:t>
      </w:r>
      <w:r>
        <w:rPr>
          <w:rFonts w:hint="default" w:ascii="Times New Roman" w:hAnsi="Times New Roman" w:eastAsia="仿宋" w:cs="Times New Roman"/>
          <w:b/>
          <w:sz w:val="32"/>
          <w:szCs w:val="32"/>
        </w:rPr>
        <w:t>生态环境破坏事件应急处置措施</w:t>
      </w:r>
      <w:bookmarkEnd w:id="116"/>
      <w:bookmarkEnd w:id="117"/>
      <w:bookmarkEnd w:id="118"/>
    </w:p>
    <w:p>
      <w:pPr>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发生山体滑坡、塌方、森林火灾、生物虫害、极端天气等自然灾害事件时，由</w:t>
      </w:r>
      <w:r>
        <w:rPr>
          <w:rFonts w:hint="default" w:ascii="Times New Roman" w:hAnsi="Times New Roman" w:eastAsia="仿宋" w:cs="Times New Roman"/>
          <w:sz w:val="32"/>
          <w:szCs w:val="32"/>
        </w:rPr>
        <w:t>应急处置组相关单位负责组织协调事故救援工作。</w:t>
      </w:r>
    </w:p>
    <w:p>
      <w:pPr>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警戒疏散组负责应急救援的治安、交通管制等工作；</w:t>
      </w:r>
    </w:p>
    <w:p>
      <w:pPr>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区卫生健康局</w:t>
      </w:r>
      <w:r>
        <w:rPr>
          <w:rFonts w:hint="default" w:ascii="Times New Roman" w:hAnsi="Times New Roman" w:eastAsia="仿宋" w:cs="Times New Roman"/>
          <w:kern w:val="0"/>
          <w:sz w:val="32"/>
          <w:szCs w:val="32"/>
        </w:rPr>
        <w:t>负责组织调动医疗卫生技术力量对受灾人员实施医疗救护；</w:t>
      </w:r>
    </w:p>
    <w:p>
      <w:pPr>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区农业农村局负责配合市生态环境局花溪分局组织各部门对山体滑坡、塌方等事故中造成的农田掩埋，农作物破坏等事件进行抢险处置工作。</w:t>
      </w:r>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区</w:t>
      </w:r>
      <w:r>
        <w:rPr>
          <w:rFonts w:hint="default" w:ascii="Times New Roman" w:hAnsi="Times New Roman" w:eastAsia="仿宋" w:cs="Times New Roman"/>
          <w:bCs/>
          <w:sz w:val="32"/>
          <w:szCs w:val="32"/>
        </w:rPr>
        <w:t>民政局根据事件危害和受损程度，做好符合救助条件的困难群众的救助工作，配合做好</w:t>
      </w:r>
      <w:r>
        <w:rPr>
          <w:rFonts w:hint="default" w:ascii="Times New Roman" w:hAnsi="Times New Roman" w:eastAsia="仿宋" w:cs="Times New Roman"/>
          <w:sz w:val="32"/>
          <w:szCs w:val="32"/>
        </w:rPr>
        <w:t>伤亡人员的善后工作。</w:t>
      </w:r>
    </w:p>
    <w:p>
      <w:pPr>
        <w:widowControl/>
        <w:ind w:firstLine="0" w:firstLineChars="0"/>
        <w:jc w:val="both"/>
        <w:outlineLvl w:val="2"/>
        <w:rPr>
          <w:rFonts w:hint="default" w:ascii="Times New Roman" w:hAnsi="Times New Roman" w:eastAsia="仿宋" w:cs="Times New Roman"/>
          <w:b/>
          <w:kern w:val="0"/>
          <w:sz w:val="32"/>
          <w:szCs w:val="32"/>
        </w:rPr>
      </w:pPr>
      <w:bookmarkStart w:id="119" w:name="_Toc81842116"/>
      <w:r>
        <w:rPr>
          <w:rFonts w:hint="default" w:ascii="Times New Roman" w:hAnsi="Times New Roman" w:eastAsia="仿宋" w:cs="Times New Roman"/>
          <w:b/>
          <w:kern w:val="0"/>
          <w:sz w:val="32"/>
          <w:szCs w:val="32"/>
        </w:rPr>
        <w:t xml:space="preserve">4.7.5 </w:t>
      </w:r>
      <w:r>
        <w:rPr>
          <w:rFonts w:hint="default" w:ascii="Times New Roman" w:hAnsi="Times New Roman" w:eastAsia="仿宋" w:cs="Times New Roman"/>
          <w:b/>
          <w:sz w:val="32"/>
          <w:szCs w:val="32"/>
        </w:rPr>
        <w:t>放射源泄漏污染事件应急处置措施</w:t>
      </w:r>
      <w:bookmarkEnd w:id="119"/>
    </w:p>
    <w:p>
      <w:pPr>
        <w:pStyle w:val="8"/>
        <w:ind w:firstLine="480"/>
        <w:jc w:val="both"/>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当发生放射源丢失、被盗或失控事故时，</w:t>
      </w:r>
      <w:r>
        <w:rPr>
          <w:rFonts w:hint="default" w:ascii="Times New Roman" w:hAnsi="Times New Roman" w:eastAsia="仿宋" w:cs="Times New Roman"/>
          <w:sz w:val="32"/>
          <w:szCs w:val="32"/>
        </w:rPr>
        <w:t>由应急处置组相关单位负责事故应急救援，及时控制或切断污染源，全力控制事态，严防二次污染、次生和衍生事件的发生。组织有关人员将废物清运并无害化处理。</w:t>
      </w:r>
    </w:p>
    <w:p>
      <w:pPr>
        <w:pStyle w:val="8"/>
        <w:ind w:firstLine="480"/>
        <w:jc w:val="both"/>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贵阳市生态环境局花溪分局负责组织协调事故救援；</w:t>
      </w:r>
    </w:p>
    <w:p>
      <w:pPr>
        <w:pStyle w:val="8"/>
        <w:ind w:firstLine="480"/>
        <w:jc w:val="both"/>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区环境监测站负责辐射应急监测工作，对辐射事故造成的辐射环境影响进行全程监测，并及时向市应急指挥部报送监测报告和情况分析报告；</w:t>
      </w:r>
    </w:p>
    <w:p>
      <w:pPr>
        <w:pStyle w:val="8"/>
        <w:ind w:firstLine="480"/>
        <w:jc w:val="both"/>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区公安局负责放射源的追查；</w:t>
      </w:r>
    </w:p>
    <w:p>
      <w:pPr>
        <w:pStyle w:val="8"/>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区人民医院负责安排接触、超剂量受照射人员的医疗救治。</w:t>
      </w:r>
    </w:p>
    <w:p>
      <w:pPr>
        <w:ind w:firstLine="0" w:firstLineChars="0"/>
        <w:jc w:val="both"/>
        <w:outlineLvl w:val="1"/>
        <w:rPr>
          <w:rFonts w:hint="default" w:ascii="Times New Roman" w:hAnsi="Times New Roman" w:eastAsia="仿宋" w:cs="Times New Roman"/>
          <w:b/>
          <w:bCs/>
          <w:sz w:val="32"/>
          <w:szCs w:val="32"/>
        </w:rPr>
      </w:pPr>
      <w:bookmarkStart w:id="120" w:name="_Toc468095898"/>
      <w:bookmarkStart w:id="121" w:name="_Toc81842117"/>
      <w:bookmarkStart w:id="122" w:name="_Toc24019502"/>
      <w:bookmarkStart w:id="123" w:name="_Toc28"/>
      <w:bookmarkStart w:id="124" w:name="_Toc3563628"/>
      <w:r>
        <w:rPr>
          <w:rFonts w:hint="default" w:ascii="Times New Roman" w:hAnsi="Times New Roman" w:eastAsia="仿宋" w:cs="Times New Roman"/>
          <w:b/>
          <w:bCs/>
          <w:sz w:val="32"/>
          <w:szCs w:val="32"/>
        </w:rPr>
        <w:t>4.8 突发环境事件应急监测</w:t>
      </w:r>
      <w:bookmarkEnd w:id="120"/>
      <w:bookmarkEnd w:id="121"/>
      <w:bookmarkEnd w:id="122"/>
      <w:bookmarkEnd w:id="123"/>
      <w:bookmarkEnd w:id="124"/>
    </w:p>
    <w:p>
      <w:pPr>
        <w:widowControl/>
        <w:ind w:firstLine="0" w:firstLineChars="0"/>
        <w:jc w:val="both"/>
        <w:outlineLvl w:val="2"/>
        <w:rPr>
          <w:rFonts w:hint="default" w:ascii="Times New Roman" w:hAnsi="Times New Roman" w:eastAsia="仿宋" w:cs="Times New Roman"/>
          <w:b/>
          <w:kern w:val="0"/>
          <w:sz w:val="32"/>
          <w:szCs w:val="32"/>
        </w:rPr>
      </w:pPr>
      <w:bookmarkStart w:id="125" w:name="_Toc81842118"/>
      <w:bookmarkStart w:id="126" w:name="_Toc3563629"/>
      <w:r>
        <w:rPr>
          <w:rFonts w:hint="default" w:ascii="Times New Roman" w:hAnsi="Times New Roman" w:eastAsia="仿宋" w:cs="Times New Roman"/>
          <w:b/>
          <w:kern w:val="0"/>
          <w:sz w:val="32"/>
          <w:szCs w:val="32"/>
        </w:rPr>
        <w:t>4.8.1 监测方式</w:t>
      </w:r>
      <w:bookmarkEnd w:id="125"/>
      <w:bookmarkEnd w:id="126"/>
    </w:p>
    <w:p>
      <w:pPr>
        <w:widowControl/>
        <w:ind w:firstLine="480"/>
        <w:jc w:val="both"/>
        <w:textAlignment w:val="baseline"/>
        <w:rPr>
          <w:rFonts w:hint="default" w:ascii="Times New Roman" w:hAnsi="Times New Roman" w:eastAsia="仿宋" w:cs="Times New Roman"/>
          <w:kern w:val="0"/>
          <w:sz w:val="32"/>
          <w:szCs w:val="32"/>
        </w:rPr>
      </w:pPr>
      <w:bookmarkStart w:id="127" w:name="_Toc5838"/>
      <w:bookmarkStart w:id="128" w:name="_Toc27451"/>
      <w:bookmarkStart w:id="129" w:name="_Toc327531625"/>
      <w:bookmarkStart w:id="130" w:name="_Toc31062"/>
      <w:bookmarkStart w:id="131" w:name="_Toc327531628"/>
      <w:bookmarkStart w:id="132" w:name="_Toc1732"/>
      <w:r>
        <w:rPr>
          <w:rFonts w:hint="default" w:ascii="Times New Roman" w:hAnsi="Times New Roman" w:eastAsia="仿宋" w:cs="Times New Roman"/>
          <w:kern w:val="0"/>
          <w:sz w:val="32"/>
          <w:szCs w:val="32"/>
        </w:rPr>
        <w:t>由市生态环境局花溪分局负责建立各部门、各行业、企业检测系统组成的全区突发环境事件应急监测网络，负责应急监测工作的总体协调安排。</w:t>
      </w:r>
      <w:bookmarkEnd w:id="127"/>
      <w:bookmarkEnd w:id="128"/>
      <w:bookmarkEnd w:id="129"/>
    </w:p>
    <w:p>
      <w:pPr>
        <w:widowControl/>
        <w:ind w:firstLine="480"/>
        <w:jc w:val="both"/>
        <w:textAlignment w:val="baseline"/>
        <w:rPr>
          <w:rFonts w:hint="default" w:ascii="Times New Roman" w:hAnsi="Times New Roman" w:eastAsia="仿宋" w:cs="Times New Roman"/>
          <w:kern w:val="0"/>
          <w:sz w:val="32"/>
          <w:szCs w:val="32"/>
        </w:rPr>
      </w:pPr>
      <w:bookmarkStart w:id="133" w:name="_Toc16804"/>
      <w:bookmarkStart w:id="134" w:name="_Toc15347"/>
      <w:bookmarkStart w:id="135" w:name="_Toc327531626"/>
      <w:r>
        <w:rPr>
          <w:rFonts w:hint="default" w:ascii="Times New Roman" w:hAnsi="Times New Roman" w:eastAsia="仿宋" w:cs="Times New Roman"/>
          <w:kern w:val="0"/>
          <w:sz w:val="32"/>
          <w:szCs w:val="32"/>
        </w:rPr>
        <w:t>花溪区行政区域范围内突发环境事件应急监测工作以花溪区环境监测站为主导，逐步建立和完善监测联动协调制度，整合监测资源，调动全社会的应急监测力量共同参与对环境污染的监测工作。</w:t>
      </w:r>
      <w:bookmarkEnd w:id="133"/>
      <w:bookmarkEnd w:id="134"/>
      <w:bookmarkEnd w:id="135"/>
    </w:p>
    <w:p>
      <w:pPr>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根据突发环境事件污染物的性质、扩散速度和事件发生地的气象、地形特点，确定污染物扩散范围。区环境监测站在此范围内布设相应数量的监测点位。事件发生初期，根据事件发生地的监测能力和突发事件的严重程度按照从多从密的原则进行监测，同时应随着污染物的扩散情况、监测结果的变化趋势适当调整监测频次和监测点位。</w:t>
      </w:r>
      <w:bookmarkEnd w:id="130"/>
      <w:bookmarkEnd w:id="131"/>
      <w:bookmarkEnd w:id="132"/>
    </w:p>
    <w:p>
      <w:pPr>
        <w:ind w:firstLine="480"/>
        <w:jc w:val="both"/>
        <w:rPr>
          <w:rFonts w:hint="default" w:ascii="Times New Roman" w:hAnsi="Times New Roman" w:eastAsia="仿宋" w:cs="Times New Roman"/>
          <w:sz w:val="32"/>
          <w:szCs w:val="32"/>
        </w:rPr>
      </w:pPr>
      <w:bookmarkStart w:id="136" w:name="_Toc327531629"/>
      <w:bookmarkStart w:id="137" w:name="_Toc23175"/>
      <w:bookmarkStart w:id="138" w:name="_Toc11895"/>
      <w:r>
        <w:rPr>
          <w:rFonts w:hint="default" w:ascii="Times New Roman" w:hAnsi="Times New Roman" w:eastAsia="仿宋" w:cs="Times New Roman"/>
          <w:sz w:val="32"/>
          <w:szCs w:val="32"/>
        </w:rPr>
        <w:t>（2）根据监测结果，综合分析突发环境事件污染变化趋势，并通过专家咨询和讨论的方式，预测并报告突发环境事件的发展情况和污染物的变化情况，作为突发环境事件应急决策的依据。</w:t>
      </w:r>
      <w:bookmarkEnd w:id="136"/>
      <w:bookmarkEnd w:id="137"/>
      <w:bookmarkEnd w:id="138"/>
    </w:p>
    <w:p>
      <w:pPr>
        <w:ind w:firstLine="0" w:firstLineChars="0"/>
        <w:jc w:val="both"/>
        <w:outlineLvl w:val="2"/>
        <w:rPr>
          <w:rFonts w:hint="default" w:ascii="Times New Roman" w:hAnsi="Times New Roman" w:eastAsia="仿宋" w:cs="Times New Roman"/>
          <w:b/>
          <w:sz w:val="32"/>
          <w:szCs w:val="32"/>
        </w:rPr>
      </w:pPr>
      <w:bookmarkStart w:id="139" w:name="_Toc81842119"/>
      <w:bookmarkStart w:id="140" w:name="_Toc3563630"/>
      <w:bookmarkStart w:id="141" w:name="_Toc497149967"/>
      <w:bookmarkStart w:id="142" w:name="_Toc345328225"/>
      <w:r>
        <w:rPr>
          <w:rFonts w:hint="default" w:ascii="Times New Roman" w:hAnsi="Times New Roman" w:eastAsia="仿宋" w:cs="Times New Roman"/>
          <w:b/>
          <w:sz w:val="32"/>
          <w:szCs w:val="32"/>
        </w:rPr>
        <w:t>4.8.2 监测布点原则</w:t>
      </w:r>
      <w:bookmarkEnd w:id="139"/>
      <w:bookmarkEnd w:id="140"/>
      <w:bookmarkEnd w:id="141"/>
      <w:bookmarkEnd w:id="142"/>
    </w:p>
    <w:p>
      <w:pPr>
        <w:widowControl/>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依据《突发环境事件应急监测技术规范》（HJ589-20</w:t>
      </w:r>
      <w:r>
        <w:rPr>
          <w:rFonts w:hint="eastAsia" w:eastAsia="仿宋" w:cs="Times New Roman"/>
          <w:kern w:val="0"/>
          <w:sz w:val="32"/>
          <w:szCs w:val="32"/>
          <w:lang w:val="en-US" w:eastAsia="zh-CN"/>
        </w:rPr>
        <w:t>21</w:t>
      </w:r>
      <w:r>
        <w:rPr>
          <w:rFonts w:hint="default" w:ascii="Times New Roman" w:hAnsi="Times New Roman" w:eastAsia="仿宋" w:cs="Times New Roman"/>
          <w:kern w:val="0"/>
          <w:sz w:val="32"/>
          <w:szCs w:val="32"/>
        </w:rPr>
        <w:t>）的相关规定对突发环境污染事故现场进行布点监测。</w:t>
      </w:r>
    </w:p>
    <w:p>
      <w:pPr>
        <w:widowControl/>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（1）大气污染监测布点原则</w:t>
      </w:r>
    </w:p>
    <w:p>
      <w:pPr>
        <w:widowControl/>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根据气象特征、保护目标、地形特征等进行大气监测布点。对大气的监测应以事故地点为中心，在下风向按一定间隔的扇形或圆形布点，并根据污染物的特性在不同高度采样，同时在事故点的上风向适当位置布设对照点；在可能受污染影响的居民住宅区或人群活动区等敏感点必须设置采样点，采样过程中应注意风向变化，及时调整采样点位置。</w:t>
      </w:r>
    </w:p>
    <w:p>
      <w:pPr>
        <w:widowControl/>
        <w:ind w:firstLine="48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①监测因子：SO</w:t>
      </w:r>
      <w:r>
        <w:rPr>
          <w:rFonts w:hint="default" w:ascii="Times New Roman" w:hAnsi="Times New Roman" w:eastAsia="仿宋" w:cs="Times New Roman"/>
          <w:kern w:val="0"/>
          <w:sz w:val="32"/>
          <w:szCs w:val="32"/>
          <w:vertAlign w:val="subscript"/>
        </w:rPr>
        <w:t>2</w:t>
      </w:r>
      <w:r>
        <w:rPr>
          <w:rFonts w:hint="default" w:ascii="Times New Roman" w:hAnsi="Times New Roman" w:eastAsia="仿宋" w:cs="Times New Roman"/>
          <w:kern w:val="0"/>
          <w:sz w:val="32"/>
          <w:szCs w:val="32"/>
        </w:rPr>
        <w:t>、NO</w:t>
      </w:r>
      <w:r>
        <w:rPr>
          <w:rFonts w:hint="default" w:ascii="Times New Roman" w:hAnsi="Times New Roman" w:eastAsia="仿宋" w:cs="Times New Roman"/>
          <w:kern w:val="0"/>
          <w:sz w:val="32"/>
          <w:szCs w:val="32"/>
          <w:vertAlign w:val="subscript"/>
        </w:rPr>
        <w:t>2</w:t>
      </w:r>
      <w:r>
        <w:rPr>
          <w:rFonts w:hint="default" w:ascii="Times New Roman" w:hAnsi="Times New Roman" w:eastAsia="仿宋" w:cs="Times New Roman"/>
          <w:kern w:val="0"/>
          <w:sz w:val="32"/>
          <w:szCs w:val="32"/>
        </w:rPr>
        <w:t>、PM</w:t>
      </w:r>
      <w:r>
        <w:rPr>
          <w:rFonts w:hint="default" w:ascii="Times New Roman" w:hAnsi="Times New Roman" w:eastAsia="仿宋" w:cs="Times New Roman"/>
          <w:kern w:val="0"/>
          <w:sz w:val="32"/>
          <w:szCs w:val="32"/>
          <w:vertAlign w:val="subscript"/>
        </w:rPr>
        <w:t>10</w:t>
      </w:r>
      <w:r>
        <w:rPr>
          <w:rFonts w:hint="default" w:ascii="Times New Roman" w:hAnsi="Times New Roman" w:eastAsia="仿宋" w:cs="Times New Roman"/>
          <w:kern w:val="0"/>
          <w:sz w:val="32"/>
          <w:szCs w:val="32"/>
        </w:rPr>
        <w:t>，特征污染物：二甲苯。</w:t>
      </w:r>
    </w:p>
    <w:p>
      <w:pPr>
        <w:kinsoku w:val="0"/>
        <w:overflowPunct w:val="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②采样频率：严格国家相关规范进行监测。SO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、NO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、二甲苯监测小时均值和日均值，PM</w:t>
      </w:r>
      <w:r>
        <w:rPr>
          <w:rFonts w:hint="default" w:ascii="Times New Roman" w:hAnsi="Times New Roman" w:eastAsia="仿宋" w:cs="Times New Roman"/>
          <w:sz w:val="32"/>
          <w:szCs w:val="32"/>
          <w:vertAlign w:val="subscript"/>
        </w:rPr>
        <w:t>10</w:t>
      </w:r>
      <w:r>
        <w:rPr>
          <w:rFonts w:hint="default" w:ascii="Times New Roman" w:hAnsi="Times New Roman" w:eastAsia="仿宋" w:cs="Times New Roman"/>
          <w:sz w:val="32"/>
          <w:szCs w:val="32"/>
        </w:rPr>
        <w:t>监测日均值。SO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、NO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日均值每日至少有18小时的采样时间，PM</w:t>
      </w:r>
      <w:r>
        <w:rPr>
          <w:rFonts w:hint="default" w:ascii="Times New Roman" w:hAnsi="Times New Roman" w:eastAsia="仿宋" w:cs="Times New Roman"/>
          <w:sz w:val="32"/>
          <w:szCs w:val="32"/>
          <w:vertAlign w:val="subscript"/>
        </w:rPr>
        <w:t>10</w:t>
      </w:r>
      <w:r>
        <w:rPr>
          <w:rFonts w:hint="default" w:ascii="Times New Roman" w:hAnsi="Times New Roman" w:eastAsia="仿宋" w:cs="Times New Roman"/>
          <w:sz w:val="32"/>
          <w:szCs w:val="32"/>
        </w:rPr>
        <w:t>每日至少有12小时的采样时间；小时值每天采样4次，采样时间段为02：00、08：00、14：00、20：00，每小时至少有45分种的采样时间严格国家相关规范进行监测。SO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、NO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、二甲苯监测小时均值和日均值，PM</w:t>
      </w:r>
      <w:r>
        <w:rPr>
          <w:rFonts w:hint="default" w:ascii="Times New Roman" w:hAnsi="Times New Roman" w:eastAsia="仿宋" w:cs="Times New Roman"/>
          <w:sz w:val="32"/>
          <w:szCs w:val="32"/>
          <w:vertAlign w:val="subscript"/>
        </w:rPr>
        <w:t>10</w:t>
      </w:r>
      <w:r>
        <w:rPr>
          <w:rFonts w:hint="default" w:ascii="Times New Roman" w:hAnsi="Times New Roman" w:eastAsia="仿宋" w:cs="Times New Roman"/>
          <w:sz w:val="32"/>
          <w:szCs w:val="32"/>
        </w:rPr>
        <w:t>监测日均值。SO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、NO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日均值每日至少有18小时的采样时间，PM</w:t>
      </w:r>
      <w:r>
        <w:rPr>
          <w:rFonts w:hint="default" w:ascii="Times New Roman" w:hAnsi="Times New Roman" w:eastAsia="仿宋" w:cs="Times New Roman"/>
          <w:sz w:val="32"/>
          <w:szCs w:val="32"/>
          <w:vertAlign w:val="subscript"/>
        </w:rPr>
        <w:t>10</w:t>
      </w:r>
      <w:r>
        <w:rPr>
          <w:rFonts w:hint="default" w:ascii="Times New Roman" w:hAnsi="Times New Roman" w:eastAsia="仿宋" w:cs="Times New Roman"/>
          <w:sz w:val="32"/>
          <w:szCs w:val="32"/>
        </w:rPr>
        <w:t>每日至少有12小时的采样时间；小时值每天采样4次，采样时间段为02：00、08：00、14：00、20：00，每小时至少有45分种的采样时间。</w:t>
      </w:r>
    </w:p>
    <w:p>
      <w:pPr>
        <w:kinsoku w:val="0"/>
        <w:overflowPunct w:val="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③采样和分析方法：</w:t>
      </w:r>
    </w:p>
    <w:p>
      <w:pPr>
        <w:kinsoku w:val="0"/>
        <w:overflowPunct w:val="0"/>
        <w:ind w:firstLine="48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按《环境空气质量标准》（GB3095-2012）的规定和</w:t>
      </w:r>
      <w:r>
        <w:rPr>
          <w:rFonts w:hint="eastAsia" w:eastAsia="仿宋" w:cs="Times New Roman"/>
          <w:sz w:val="32"/>
          <w:szCs w:val="32"/>
          <w:lang w:val="en-US" w:eastAsia="zh-CN"/>
        </w:rPr>
        <w:t>生态环境部</w:t>
      </w:r>
      <w:r>
        <w:rPr>
          <w:rFonts w:hint="default" w:ascii="Times New Roman" w:hAnsi="Times New Roman" w:eastAsia="仿宋" w:cs="Times New Roman"/>
          <w:sz w:val="32"/>
          <w:szCs w:val="32"/>
        </w:rPr>
        <w:t>编制《空气和废气监测分析方法》执行。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表4-1 大气环境监测分析方法</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2"/>
        <w:gridCol w:w="1304"/>
        <w:gridCol w:w="2076"/>
        <w:gridCol w:w="1943"/>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pct"/>
            <w:vAlign w:val="center"/>
          </w:tcPr>
          <w:p>
            <w:pPr>
              <w:spacing w:before="17" w:line="310" w:lineRule="atLeast"/>
              <w:ind w:firstLine="0" w:firstLineChars="0"/>
              <w:jc w:val="center"/>
              <w:rPr>
                <w:rFonts w:hint="default" w:ascii="Times New Roman" w:hAnsi="Times New Roman" w:eastAsia="仿宋" w:cs="Times New Roman"/>
                <w:b/>
                <w:bCs/>
                <w:kern w:val="0"/>
                <w:sz w:val="24"/>
                <w:szCs w:val="24"/>
                <w:lang w:eastAsia="en-US"/>
              </w:rPr>
            </w:pPr>
            <w:r>
              <w:rPr>
                <w:rFonts w:hint="default" w:ascii="Times New Roman" w:hAnsi="Times New Roman" w:eastAsia="仿宋" w:cs="Times New Roman"/>
                <w:b/>
                <w:bCs/>
                <w:kern w:val="0"/>
                <w:sz w:val="24"/>
                <w:szCs w:val="24"/>
                <w:lang w:eastAsia="en-US"/>
              </w:rPr>
              <w:t>类别</w:t>
            </w:r>
          </w:p>
        </w:tc>
        <w:tc>
          <w:tcPr>
            <w:tcW w:w="783" w:type="pct"/>
            <w:vAlign w:val="center"/>
          </w:tcPr>
          <w:p>
            <w:pPr>
              <w:spacing w:line="240" w:lineRule="auto"/>
              <w:ind w:firstLine="0" w:firstLineChars="0"/>
              <w:jc w:val="center"/>
              <w:rPr>
                <w:rFonts w:hint="default" w:ascii="Times New Roman" w:hAnsi="Times New Roman" w:eastAsia="仿宋" w:cs="Times New Roman"/>
                <w:b/>
                <w:bCs/>
                <w:kern w:val="0"/>
                <w:sz w:val="24"/>
                <w:szCs w:val="24"/>
                <w:lang w:eastAsia="en-US"/>
              </w:rPr>
            </w:pPr>
            <w:r>
              <w:rPr>
                <w:rFonts w:hint="default" w:ascii="Times New Roman" w:hAnsi="Times New Roman" w:eastAsia="仿宋" w:cs="Times New Roman"/>
                <w:b/>
                <w:bCs/>
                <w:kern w:val="0"/>
                <w:sz w:val="24"/>
                <w:szCs w:val="24"/>
                <w:lang w:eastAsia="en-US"/>
              </w:rPr>
              <w:t>检测项目</w:t>
            </w:r>
          </w:p>
        </w:tc>
        <w:tc>
          <w:tcPr>
            <w:tcW w:w="1247" w:type="pct"/>
            <w:vAlign w:val="center"/>
          </w:tcPr>
          <w:p>
            <w:pPr>
              <w:spacing w:line="240" w:lineRule="auto"/>
              <w:ind w:firstLine="0" w:firstLineChars="0"/>
              <w:jc w:val="center"/>
              <w:rPr>
                <w:rFonts w:hint="default" w:ascii="Times New Roman" w:hAnsi="Times New Roman" w:eastAsia="仿宋" w:cs="Times New Roman"/>
                <w:b/>
                <w:bCs/>
                <w:kern w:val="0"/>
                <w:sz w:val="24"/>
                <w:szCs w:val="24"/>
                <w:lang w:eastAsia="en-US"/>
              </w:rPr>
            </w:pPr>
            <w:r>
              <w:rPr>
                <w:rFonts w:hint="default" w:ascii="Times New Roman" w:hAnsi="Times New Roman" w:eastAsia="仿宋" w:cs="Times New Roman"/>
                <w:b/>
                <w:bCs/>
                <w:kern w:val="0"/>
                <w:sz w:val="24"/>
                <w:szCs w:val="24"/>
                <w:lang w:eastAsia="en-US"/>
              </w:rPr>
              <w:t>检测标准（方法）</w:t>
            </w:r>
          </w:p>
        </w:tc>
        <w:tc>
          <w:tcPr>
            <w:tcW w:w="1167" w:type="pct"/>
            <w:vAlign w:val="center"/>
          </w:tcPr>
          <w:p>
            <w:pPr>
              <w:spacing w:line="240" w:lineRule="auto"/>
              <w:ind w:firstLine="0" w:firstLineChars="0"/>
              <w:jc w:val="center"/>
              <w:rPr>
                <w:rFonts w:hint="default" w:ascii="Times New Roman" w:hAnsi="Times New Roman" w:eastAsia="仿宋" w:cs="Times New Roman"/>
                <w:b/>
                <w:bCs/>
                <w:kern w:val="0"/>
                <w:sz w:val="24"/>
                <w:szCs w:val="24"/>
                <w:lang w:eastAsia="en-US"/>
              </w:rPr>
            </w:pPr>
            <w:r>
              <w:rPr>
                <w:rFonts w:hint="default" w:ascii="Times New Roman" w:hAnsi="Times New Roman" w:eastAsia="仿宋" w:cs="Times New Roman"/>
                <w:b/>
                <w:bCs/>
                <w:kern w:val="0"/>
                <w:sz w:val="24"/>
                <w:szCs w:val="24"/>
                <w:lang w:eastAsia="en-US"/>
              </w:rPr>
              <w:t>仪器名称</w:t>
            </w:r>
          </w:p>
        </w:tc>
        <w:tc>
          <w:tcPr>
            <w:tcW w:w="1456" w:type="pct"/>
            <w:vAlign w:val="center"/>
          </w:tcPr>
          <w:p>
            <w:pPr>
              <w:spacing w:line="240" w:lineRule="auto"/>
              <w:ind w:firstLine="0" w:firstLineChars="0"/>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方法检出限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pct"/>
            <w:vMerge w:val="restart"/>
            <w:vAlign w:val="center"/>
          </w:tcPr>
          <w:p>
            <w:pPr>
              <w:spacing w:line="278"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大气</w:t>
            </w:r>
          </w:p>
        </w:tc>
        <w:tc>
          <w:tcPr>
            <w:tcW w:w="783" w:type="pct"/>
            <w:vMerge w:val="restar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二氧化硫</w:t>
            </w:r>
          </w:p>
        </w:tc>
        <w:tc>
          <w:tcPr>
            <w:tcW w:w="1247" w:type="pct"/>
            <w:vMerge w:val="restar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HJ 482-2009</w:t>
            </w:r>
          </w:p>
        </w:tc>
        <w:tc>
          <w:tcPr>
            <w:tcW w:w="1167" w:type="pct"/>
            <w:vMerge w:val="restar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可见分光亮度计</w:t>
            </w:r>
          </w:p>
        </w:tc>
        <w:tc>
          <w:tcPr>
            <w:tcW w:w="1456" w:type="pc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小时值</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lang w:eastAsia="en-US"/>
              </w:rPr>
              <w:t>0.007mg/m</w:t>
            </w:r>
            <w:r>
              <w:rPr>
                <w:rFonts w:hint="default" w:ascii="Times New Roman" w:hAnsi="Times New Roman" w:eastAsia="仿宋" w:cs="Times New Roman"/>
                <w:kern w:val="0"/>
                <w:sz w:val="24"/>
                <w:szCs w:val="24"/>
                <w:vertAlign w:val="superscript"/>
                <w:lang w:eastAsia="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pct"/>
            <w:vMerge w:val="continue"/>
            <w:vAlign w:val="center"/>
          </w:tcPr>
          <w:p>
            <w:pPr>
              <w:spacing w:line="240" w:lineRule="auto"/>
              <w:ind w:firstLine="0" w:firstLineChars="0"/>
              <w:jc w:val="center"/>
              <w:rPr>
                <w:rFonts w:hint="default" w:ascii="Times New Roman" w:hAnsi="Times New Roman" w:eastAsia="仿宋" w:cs="Times New Roman"/>
                <w:sz w:val="24"/>
                <w:szCs w:val="24"/>
              </w:rPr>
            </w:pPr>
          </w:p>
        </w:tc>
        <w:tc>
          <w:tcPr>
            <w:tcW w:w="783" w:type="pct"/>
            <w:vMerge w:val="continue"/>
            <w:vAlign w:val="center"/>
          </w:tcPr>
          <w:p>
            <w:pPr>
              <w:spacing w:line="240" w:lineRule="auto"/>
              <w:ind w:firstLine="0" w:firstLineChars="0"/>
              <w:jc w:val="center"/>
              <w:rPr>
                <w:rFonts w:hint="default" w:ascii="Times New Roman" w:hAnsi="Times New Roman" w:eastAsia="仿宋" w:cs="Times New Roman"/>
                <w:sz w:val="24"/>
                <w:szCs w:val="24"/>
              </w:rPr>
            </w:pPr>
          </w:p>
        </w:tc>
        <w:tc>
          <w:tcPr>
            <w:tcW w:w="1247" w:type="pct"/>
            <w:vMerge w:val="continue"/>
            <w:vAlign w:val="center"/>
          </w:tcPr>
          <w:p>
            <w:pPr>
              <w:spacing w:line="240" w:lineRule="auto"/>
              <w:ind w:firstLine="0" w:firstLineChars="0"/>
              <w:jc w:val="center"/>
              <w:rPr>
                <w:rFonts w:hint="default" w:ascii="Times New Roman" w:hAnsi="Times New Roman" w:eastAsia="仿宋" w:cs="Times New Roman"/>
                <w:sz w:val="24"/>
                <w:szCs w:val="24"/>
              </w:rPr>
            </w:pPr>
          </w:p>
        </w:tc>
        <w:tc>
          <w:tcPr>
            <w:tcW w:w="1167" w:type="pct"/>
            <w:vMerge w:val="continue"/>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56" w:type="pc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日均值</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lang w:eastAsia="en-US"/>
              </w:rPr>
              <w:t>0.004mg/m</w:t>
            </w:r>
            <w:r>
              <w:rPr>
                <w:rFonts w:hint="default" w:ascii="Times New Roman" w:hAnsi="Times New Roman" w:eastAsia="仿宋" w:cs="Times New Roman"/>
                <w:kern w:val="0"/>
                <w:sz w:val="24"/>
                <w:szCs w:val="24"/>
                <w:vertAlign w:val="superscript"/>
                <w:lang w:eastAsia="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pct"/>
            <w:vMerge w:val="continue"/>
            <w:vAlign w:val="center"/>
          </w:tcPr>
          <w:p>
            <w:pPr>
              <w:spacing w:line="240" w:lineRule="auto"/>
              <w:ind w:firstLine="0" w:firstLineChars="0"/>
              <w:jc w:val="center"/>
              <w:rPr>
                <w:rFonts w:hint="default" w:ascii="Times New Roman" w:hAnsi="Times New Roman" w:eastAsia="仿宋" w:cs="Times New Roman"/>
                <w:sz w:val="24"/>
                <w:szCs w:val="24"/>
              </w:rPr>
            </w:pPr>
          </w:p>
        </w:tc>
        <w:tc>
          <w:tcPr>
            <w:tcW w:w="783" w:type="pct"/>
            <w:vMerge w:val="restar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二氧化氮</w:t>
            </w:r>
          </w:p>
        </w:tc>
        <w:tc>
          <w:tcPr>
            <w:tcW w:w="1247" w:type="pct"/>
            <w:vMerge w:val="restar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HJ 479-2009</w:t>
            </w:r>
          </w:p>
        </w:tc>
        <w:tc>
          <w:tcPr>
            <w:tcW w:w="1167" w:type="pct"/>
            <w:vMerge w:val="restar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可见分光亮度计</w:t>
            </w:r>
          </w:p>
        </w:tc>
        <w:tc>
          <w:tcPr>
            <w:tcW w:w="1456" w:type="pc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小时值</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lang w:eastAsia="en-US"/>
              </w:rPr>
              <w:t>0.005mg/m</w:t>
            </w:r>
            <w:r>
              <w:rPr>
                <w:rFonts w:hint="default" w:ascii="Times New Roman" w:hAnsi="Times New Roman" w:eastAsia="仿宋" w:cs="Times New Roman"/>
                <w:kern w:val="0"/>
                <w:sz w:val="24"/>
                <w:szCs w:val="24"/>
                <w:vertAlign w:val="superscript"/>
                <w:lang w:eastAsia="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pct"/>
            <w:vMerge w:val="continue"/>
            <w:vAlign w:val="center"/>
          </w:tcPr>
          <w:p>
            <w:pPr>
              <w:spacing w:line="240" w:lineRule="auto"/>
              <w:ind w:firstLine="0" w:firstLineChars="0"/>
              <w:jc w:val="center"/>
              <w:rPr>
                <w:rFonts w:hint="default" w:ascii="Times New Roman" w:hAnsi="Times New Roman" w:eastAsia="仿宋" w:cs="Times New Roman"/>
                <w:sz w:val="24"/>
                <w:szCs w:val="24"/>
              </w:rPr>
            </w:pPr>
          </w:p>
        </w:tc>
        <w:tc>
          <w:tcPr>
            <w:tcW w:w="783" w:type="pct"/>
            <w:vMerge w:val="continue"/>
            <w:vAlign w:val="center"/>
          </w:tcPr>
          <w:p>
            <w:pPr>
              <w:spacing w:line="240" w:lineRule="auto"/>
              <w:ind w:firstLine="0" w:firstLineChars="0"/>
              <w:jc w:val="center"/>
              <w:rPr>
                <w:rFonts w:hint="default" w:ascii="Times New Roman" w:hAnsi="Times New Roman" w:eastAsia="仿宋" w:cs="Times New Roman"/>
                <w:sz w:val="24"/>
                <w:szCs w:val="24"/>
              </w:rPr>
            </w:pPr>
          </w:p>
        </w:tc>
        <w:tc>
          <w:tcPr>
            <w:tcW w:w="1247" w:type="pct"/>
            <w:vMerge w:val="continue"/>
            <w:vAlign w:val="center"/>
          </w:tcPr>
          <w:p>
            <w:pPr>
              <w:spacing w:line="240" w:lineRule="auto"/>
              <w:ind w:firstLine="0" w:firstLineChars="0"/>
              <w:jc w:val="center"/>
              <w:rPr>
                <w:rFonts w:hint="default" w:ascii="Times New Roman" w:hAnsi="Times New Roman" w:eastAsia="仿宋" w:cs="Times New Roman"/>
                <w:sz w:val="24"/>
                <w:szCs w:val="24"/>
              </w:rPr>
            </w:pPr>
          </w:p>
        </w:tc>
        <w:tc>
          <w:tcPr>
            <w:tcW w:w="1167" w:type="pct"/>
            <w:vMerge w:val="continue"/>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56" w:type="pc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日均值</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lang w:eastAsia="en-US"/>
              </w:rPr>
              <w:t>0.003mg/m</w:t>
            </w:r>
            <w:r>
              <w:rPr>
                <w:rFonts w:hint="default" w:ascii="Times New Roman" w:hAnsi="Times New Roman" w:eastAsia="仿宋" w:cs="Times New Roman"/>
                <w:kern w:val="0"/>
                <w:sz w:val="24"/>
                <w:szCs w:val="24"/>
                <w:vertAlign w:val="superscript"/>
                <w:lang w:eastAsia="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pct"/>
            <w:vMerge w:val="continue"/>
            <w:vAlign w:val="center"/>
          </w:tcPr>
          <w:p>
            <w:pPr>
              <w:spacing w:line="240" w:lineRule="auto"/>
              <w:ind w:firstLine="0" w:firstLineChars="0"/>
              <w:jc w:val="center"/>
              <w:rPr>
                <w:rFonts w:hint="default" w:ascii="Times New Roman" w:hAnsi="Times New Roman" w:eastAsia="仿宋" w:cs="Times New Roman"/>
                <w:sz w:val="24"/>
                <w:szCs w:val="24"/>
              </w:rPr>
            </w:pPr>
          </w:p>
        </w:tc>
        <w:tc>
          <w:tcPr>
            <w:tcW w:w="783" w:type="pc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PM</w:t>
            </w:r>
            <w:r>
              <w:rPr>
                <w:rFonts w:hint="default" w:ascii="Times New Roman" w:hAnsi="Times New Roman" w:eastAsia="仿宋" w:cs="Times New Roman"/>
                <w:kern w:val="0"/>
                <w:sz w:val="24"/>
                <w:szCs w:val="24"/>
                <w:vertAlign w:val="subscript"/>
                <w:lang w:eastAsia="en-US"/>
              </w:rPr>
              <w:t>10</w:t>
            </w:r>
          </w:p>
        </w:tc>
        <w:tc>
          <w:tcPr>
            <w:tcW w:w="1247" w:type="pc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HJ 618-2011</w:t>
            </w:r>
          </w:p>
        </w:tc>
        <w:tc>
          <w:tcPr>
            <w:tcW w:w="1167" w:type="pc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电子天平</w:t>
            </w:r>
          </w:p>
        </w:tc>
        <w:tc>
          <w:tcPr>
            <w:tcW w:w="1456" w:type="pc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0.010mg/m</w:t>
            </w:r>
            <w:r>
              <w:rPr>
                <w:rFonts w:hint="default" w:ascii="Times New Roman" w:hAnsi="Times New Roman" w:eastAsia="仿宋" w:cs="Times New Roman"/>
                <w:kern w:val="0"/>
                <w:sz w:val="24"/>
                <w:szCs w:val="24"/>
                <w:vertAlign w:val="superscript"/>
                <w:lang w:eastAsia="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pct"/>
            <w:vMerge w:val="continue"/>
            <w:vAlign w:val="center"/>
          </w:tcPr>
          <w:p>
            <w:pPr>
              <w:spacing w:line="240" w:lineRule="auto"/>
              <w:ind w:firstLine="0" w:firstLineChars="0"/>
              <w:jc w:val="center"/>
              <w:rPr>
                <w:rFonts w:hint="default" w:ascii="Times New Roman" w:hAnsi="Times New Roman" w:eastAsia="仿宋" w:cs="Times New Roman"/>
                <w:sz w:val="24"/>
                <w:szCs w:val="24"/>
              </w:rPr>
            </w:pPr>
          </w:p>
        </w:tc>
        <w:tc>
          <w:tcPr>
            <w:tcW w:w="783" w:type="pc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position w:val="3"/>
                <w:sz w:val="24"/>
                <w:szCs w:val="24"/>
                <w:lang w:eastAsia="en-US"/>
              </w:rPr>
              <w:t>PM</w:t>
            </w:r>
            <w:r>
              <w:rPr>
                <w:rFonts w:hint="default" w:ascii="Times New Roman" w:hAnsi="Times New Roman" w:eastAsia="仿宋" w:cs="Times New Roman"/>
                <w:kern w:val="0"/>
                <w:sz w:val="24"/>
                <w:szCs w:val="24"/>
                <w:lang w:eastAsia="en-US"/>
              </w:rPr>
              <w:t>2.5</w:t>
            </w:r>
          </w:p>
        </w:tc>
        <w:tc>
          <w:tcPr>
            <w:tcW w:w="1247" w:type="pc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HJ 618-2011</w:t>
            </w:r>
          </w:p>
        </w:tc>
        <w:tc>
          <w:tcPr>
            <w:tcW w:w="1167" w:type="pct"/>
            <w:vAlign w:val="center"/>
          </w:tcPr>
          <w:p>
            <w:pPr>
              <w:spacing w:before="29"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电子天平</w:t>
            </w:r>
          </w:p>
        </w:tc>
        <w:tc>
          <w:tcPr>
            <w:tcW w:w="1456" w:type="pc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0.010mg/m</w:t>
            </w:r>
            <w:r>
              <w:rPr>
                <w:rFonts w:hint="default" w:ascii="Times New Roman" w:hAnsi="Times New Roman" w:eastAsia="仿宋" w:cs="Times New Roman"/>
                <w:kern w:val="0"/>
                <w:sz w:val="24"/>
                <w:szCs w:val="24"/>
                <w:vertAlign w:val="superscript"/>
                <w:lang w:eastAsia="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pct"/>
            <w:vMerge w:val="continue"/>
            <w:vAlign w:val="center"/>
          </w:tcPr>
          <w:p>
            <w:pPr>
              <w:spacing w:line="240" w:lineRule="auto"/>
              <w:ind w:firstLine="0" w:firstLineChars="0"/>
              <w:jc w:val="center"/>
              <w:rPr>
                <w:rFonts w:hint="default" w:ascii="Times New Roman" w:hAnsi="Times New Roman" w:eastAsia="仿宋" w:cs="Times New Roman"/>
                <w:sz w:val="24"/>
                <w:szCs w:val="24"/>
              </w:rPr>
            </w:pPr>
          </w:p>
        </w:tc>
        <w:tc>
          <w:tcPr>
            <w:tcW w:w="78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sz w:val="24"/>
                <w:szCs w:val="24"/>
                <w:lang w:eastAsia="en-US"/>
              </w:rPr>
              <w:t>二甲苯</w:t>
            </w:r>
          </w:p>
        </w:tc>
        <w:tc>
          <w:tcPr>
            <w:tcW w:w="1247" w:type="pc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HJ 583-2010</w:t>
            </w:r>
          </w:p>
        </w:tc>
        <w:tc>
          <w:tcPr>
            <w:tcW w:w="1167" w:type="pc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气相色谱仪</w:t>
            </w:r>
          </w:p>
        </w:tc>
        <w:tc>
          <w:tcPr>
            <w:tcW w:w="1456" w:type="pct"/>
            <w:vAlign w:val="center"/>
          </w:tcPr>
          <w:p>
            <w:pPr>
              <w:spacing w:line="240" w:lineRule="auto"/>
              <w:ind w:firstLine="0" w:firstLineChars="0"/>
              <w:jc w:val="center"/>
              <w:rPr>
                <w:rFonts w:hint="default" w:ascii="Times New Roman" w:hAnsi="Times New Roman" w:eastAsia="仿宋" w:cs="Times New Roman"/>
                <w:kern w:val="0"/>
                <w:sz w:val="24"/>
                <w:szCs w:val="24"/>
                <w:lang w:eastAsia="en-US"/>
              </w:rPr>
            </w:pPr>
            <w:r>
              <w:rPr>
                <w:rFonts w:hint="default" w:ascii="Times New Roman" w:hAnsi="Times New Roman" w:eastAsia="仿宋" w:cs="Times New Roman"/>
                <w:kern w:val="0"/>
                <w:sz w:val="24"/>
                <w:szCs w:val="24"/>
                <w:lang w:eastAsia="en-US"/>
              </w:rPr>
              <w:t>0.0015 mg/m</w:t>
            </w:r>
            <w:r>
              <w:rPr>
                <w:rFonts w:hint="default" w:ascii="Times New Roman" w:hAnsi="Times New Roman" w:eastAsia="仿宋" w:cs="Times New Roman"/>
                <w:kern w:val="0"/>
                <w:sz w:val="24"/>
                <w:szCs w:val="24"/>
                <w:vertAlign w:val="superscript"/>
                <w:lang w:eastAsia="en-US"/>
              </w:rPr>
              <w:t>3</w:t>
            </w:r>
          </w:p>
        </w:tc>
      </w:tr>
    </w:tbl>
    <w:p>
      <w:pPr>
        <w:widowControl/>
        <w:ind w:firstLine="48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（2）水污染监测布点原则</w:t>
      </w:r>
    </w:p>
    <w:p>
      <w:pPr>
        <w:snapToGrid w:val="0"/>
        <w:ind w:firstLine="480"/>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根据事故发生点地表水流向及该地区水域特征进行水质监测布点。对河流的监测，按规范要求在事故发生地及其下游布点，同时在事故发生地上游一定距离布设对照断面（点）；如河水流的流速很小或基本静止，可根据污染物的特性在不同水层采样；在事故影响区域内饮用水取水口和农灌区取水口处必须设置采样断面（点）。</w:t>
      </w:r>
    </w:p>
    <w:p>
      <w:pPr>
        <w:autoSpaceDE w:val="0"/>
        <w:autoSpaceDN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①地表水监测因子：pH、溶解氧、悬浮物、BOD</w:t>
      </w:r>
      <w:r>
        <w:rPr>
          <w:rFonts w:hint="default" w:ascii="Times New Roman" w:hAnsi="Times New Roman" w:eastAsia="仿宋" w:cs="Times New Roman"/>
          <w:kern w:val="0"/>
          <w:sz w:val="32"/>
          <w:szCs w:val="32"/>
          <w:vertAlign w:val="subscript"/>
        </w:rPr>
        <w:t>5</w:t>
      </w:r>
      <w:r>
        <w:rPr>
          <w:rFonts w:hint="default" w:ascii="Times New Roman" w:hAnsi="Times New Roman" w:eastAsia="仿宋" w:cs="Times New Roman"/>
          <w:kern w:val="0"/>
          <w:sz w:val="32"/>
          <w:szCs w:val="32"/>
        </w:rPr>
        <w:t>、氨氮、总磷、氟化物、硫化物、硫酸盐、化学需氧量（COD）、高锰酸盐指数、石油类、汞、Cr</w:t>
      </w:r>
      <w:r>
        <w:rPr>
          <w:rFonts w:hint="default" w:ascii="Times New Roman" w:hAnsi="Times New Roman" w:eastAsia="仿宋" w:cs="Times New Roman"/>
          <w:kern w:val="0"/>
          <w:sz w:val="32"/>
          <w:szCs w:val="32"/>
          <w:vertAlign w:val="superscript"/>
        </w:rPr>
        <w:t>6+</w:t>
      </w:r>
      <w:r>
        <w:rPr>
          <w:rFonts w:hint="default" w:ascii="Times New Roman" w:hAnsi="Times New Roman" w:eastAsia="仿宋" w:cs="Times New Roman"/>
          <w:kern w:val="0"/>
          <w:sz w:val="32"/>
          <w:szCs w:val="32"/>
        </w:rPr>
        <w:t>、铅、锌、铜、镍、阴离子表面活性剂、挥发酚、粪大肠菌群等。现场测量水温、流量、两断面间的平均流速、平均水深、经纬度。</w:t>
      </w:r>
    </w:p>
    <w:p>
      <w:pPr>
        <w:autoSpaceDE w:val="0"/>
        <w:autoSpaceDN w:val="0"/>
        <w:adjustRightInd w:val="0"/>
        <w:ind w:firstLine="48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②地下水监测因子：水温、流量、pH值、总硬度、高锰酸盐指数、NH</w:t>
      </w:r>
      <w:r>
        <w:rPr>
          <w:rFonts w:hint="default" w:ascii="Times New Roman" w:hAnsi="Times New Roman" w:eastAsia="仿宋" w:cs="Times New Roman"/>
          <w:kern w:val="0"/>
          <w:sz w:val="32"/>
          <w:szCs w:val="32"/>
          <w:vertAlign w:val="subscript"/>
        </w:rPr>
        <w:t>3</w:t>
      </w:r>
      <w:r>
        <w:rPr>
          <w:rFonts w:hint="default" w:ascii="Times New Roman" w:hAnsi="Times New Roman" w:eastAsia="仿宋" w:cs="Times New Roman"/>
          <w:kern w:val="0"/>
          <w:sz w:val="32"/>
          <w:szCs w:val="32"/>
        </w:rPr>
        <w:t>-N、F-、挥发酚、氰化物、氯化物、硫化物、氟化物、溶解性总固体、NO</w:t>
      </w:r>
      <w:r>
        <w:rPr>
          <w:rFonts w:hint="default" w:ascii="Times New Roman" w:hAnsi="Times New Roman" w:eastAsia="仿宋" w:cs="Times New Roman"/>
          <w:kern w:val="0"/>
          <w:sz w:val="32"/>
          <w:szCs w:val="32"/>
          <w:vertAlign w:val="subscript"/>
        </w:rPr>
        <w:t>3</w:t>
      </w:r>
      <w:r>
        <w:rPr>
          <w:rFonts w:hint="default" w:ascii="Times New Roman" w:hAnsi="Times New Roman" w:eastAsia="仿宋" w:cs="Times New Roman"/>
          <w:kern w:val="0"/>
          <w:sz w:val="32"/>
          <w:szCs w:val="32"/>
          <w:vertAlign w:val="superscript"/>
        </w:rPr>
        <w:t>-</w:t>
      </w:r>
      <w:r>
        <w:rPr>
          <w:rFonts w:hint="default" w:ascii="Times New Roman" w:hAnsi="Times New Roman" w:eastAsia="仿宋" w:cs="Times New Roman"/>
          <w:kern w:val="0"/>
          <w:sz w:val="32"/>
          <w:szCs w:val="32"/>
          <w:vertAlign w:val="baseline"/>
        </w:rPr>
        <w:t>-N</w:t>
      </w:r>
      <w:r>
        <w:rPr>
          <w:rFonts w:hint="default" w:ascii="Times New Roman" w:hAnsi="Times New Roman" w:eastAsia="仿宋" w:cs="Times New Roman"/>
          <w:kern w:val="0"/>
          <w:sz w:val="32"/>
          <w:szCs w:val="32"/>
        </w:rPr>
        <w:t>、NO</w:t>
      </w:r>
      <w:r>
        <w:rPr>
          <w:rFonts w:hint="default" w:ascii="Times New Roman" w:hAnsi="Times New Roman" w:eastAsia="仿宋" w:cs="Times New Roman"/>
          <w:kern w:val="0"/>
          <w:sz w:val="32"/>
          <w:szCs w:val="32"/>
          <w:vertAlign w:val="subscript"/>
        </w:rPr>
        <w:t>2</w:t>
      </w:r>
      <w:r>
        <w:rPr>
          <w:rFonts w:hint="default" w:ascii="Times New Roman" w:hAnsi="Times New Roman" w:eastAsia="仿宋" w:cs="Times New Roman"/>
          <w:kern w:val="0"/>
          <w:sz w:val="32"/>
          <w:szCs w:val="32"/>
          <w:vertAlign w:val="superscript"/>
        </w:rPr>
        <w:t>-</w:t>
      </w:r>
      <w:r>
        <w:rPr>
          <w:rFonts w:hint="default" w:ascii="Times New Roman" w:hAnsi="Times New Roman" w:eastAsia="仿宋" w:cs="Times New Roman"/>
          <w:kern w:val="0"/>
          <w:sz w:val="32"/>
          <w:szCs w:val="32"/>
          <w:vertAlign w:val="baseline"/>
        </w:rPr>
        <w:t>-N</w:t>
      </w:r>
      <w:r>
        <w:rPr>
          <w:rFonts w:hint="default" w:ascii="Times New Roman" w:hAnsi="Times New Roman" w:eastAsia="仿宋" w:cs="Times New Roman"/>
          <w:kern w:val="0"/>
          <w:sz w:val="32"/>
          <w:szCs w:val="32"/>
        </w:rPr>
        <w:t>、SO</w:t>
      </w:r>
      <w:r>
        <w:rPr>
          <w:rFonts w:hint="default" w:ascii="Times New Roman" w:hAnsi="Times New Roman" w:eastAsia="仿宋" w:cs="Times New Roman"/>
          <w:kern w:val="0"/>
          <w:sz w:val="32"/>
          <w:szCs w:val="32"/>
          <w:vertAlign w:val="subscript"/>
        </w:rPr>
        <w:t>4</w:t>
      </w:r>
      <w:r>
        <w:rPr>
          <w:rFonts w:hint="default" w:ascii="Times New Roman" w:hAnsi="Times New Roman" w:eastAsia="仿宋" w:cs="Times New Roman"/>
          <w:kern w:val="0"/>
          <w:sz w:val="32"/>
          <w:szCs w:val="32"/>
          <w:vertAlign w:val="superscript"/>
        </w:rPr>
        <w:t>2-</w:t>
      </w:r>
      <w:r>
        <w:rPr>
          <w:rFonts w:hint="default" w:ascii="Times New Roman" w:hAnsi="Times New Roman" w:eastAsia="仿宋" w:cs="Times New Roman"/>
          <w:kern w:val="0"/>
          <w:sz w:val="32"/>
          <w:szCs w:val="32"/>
        </w:rPr>
        <w:t>、Hg、Cr</w:t>
      </w:r>
      <w:r>
        <w:rPr>
          <w:rFonts w:hint="default" w:ascii="Times New Roman" w:hAnsi="Times New Roman" w:eastAsia="仿宋" w:cs="Times New Roman"/>
          <w:kern w:val="0"/>
          <w:sz w:val="32"/>
          <w:szCs w:val="32"/>
          <w:vertAlign w:val="superscript"/>
        </w:rPr>
        <w:t>6+</w:t>
      </w:r>
      <w:r>
        <w:rPr>
          <w:rFonts w:hint="default" w:ascii="Times New Roman" w:hAnsi="Times New Roman" w:eastAsia="仿宋" w:cs="Times New Roman"/>
          <w:kern w:val="0"/>
          <w:sz w:val="32"/>
          <w:szCs w:val="32"/>
        </w:rPr>
        <w:t>、铅、镉、Fe、砷、总大肠菌群等。</w:t>
      </w:r>
    </w:p>
    <w:p>
      <w:pPr>
        <w:autoSpaceDE w:val="0"/>
        <w:autoSpaceDN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③监测时间及频率：事故发生后连续取样，监测水质变化情况，直到恢复正常。</w:t>
      </w:r>
    </w:p>
    <w:p>
      <w:pPr>
        <w:autoSpaceDE w:val="0"/>
        <w:autoSpaceDN w:val="0"/>
        <w:adjustRightInd w:val="0"/>
        <w:ind w:firstLine="48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④监测方法：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表4-2 常见水质指标监测分析方法表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2"/>
        <w:gridCol w:w="1717"/>
        <w:gridCol w:w="2457"/>
        <w:gridCol w:w="2331"/>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b/>
                <w:bCs/>
                <w:kern w:val="0"/>
                <w:position w:val="3"/>
                <w:sz w:val="24"/>
                <w:szCs w:val="24"/>
                <w:lang w:eastAsia="en-US"/>
              </w:rPr>
            </w:pPr>
            <w:r>
              <w:rPr>
                <w:rFonts w:hint="default" w:ascii="Times New Roman" w:hAnsi="Times New Roman" w:eastAsia="仿宋" w:cs="Times New Roman"/>
                <w:b/>
                <w:bCs/>
                <w:kern w:val="0"/>
                <w:position w:val="3"/>
                <w:sz w:val="24"/>
                <w:szCs w:val="24"/>
                <w:lang w:eastAsia="en-US"/>
              </w:rPr>
              <w:t>序号</w:t>
            </w:r>
          </w:p>
        </w:tc>
        <w:tc>
          <w:tcPr>
            <w:tcW w:w="1033" w:type="pct"/>
            <w:vAlign w:val="center"/>
          </w:tcPr>
          <w:p>
            <w:pPr>
              <w:spacing w:line="240" w:lineRule="auto"/>
              <w:ind w:firstLine="0" w:firstLineChars="0"/>
              <w:jc w:val="center"/>
              <w:rPr>
                <w:rFonts w:hint="default" w:ascii="Times New Roman" w:hAnsi="Times New Roman" w:eastAsia="仿宋" w:cs="Times New Roman"/>
                <w:b/>
                <w:bCs/>
                <w:kern w:val="0"/>
                <w:position w:val="3"/>
                <w:sz w:val="24"/>
                <w:szCs w:val="24"/>
                <w:lang w:eastAsia="en-US"/>
              </w:rPr>
            </w:pPr>
            <w:r>
              <w:rPr>
                <w:rFonts w:hint="default" w:ascii="Times New Roman" w:hAnsi="Times New Roman" w:eastAsia="仿宋" w:cs="Times New Roman"/>
                <w:b/>
                <w:bCs/>
                <w:kern w:val="0"/>
                <w:position w:val="3"/>
                <w:sz w:val="24"/>
                <w:szCs w:val="24"/>
                <w:lang w:eastAsia="en-US"/>
              </w:rPr>
              <w:t>检测项目</w:t>
            </w:r>
          </w:p>
        </w:tc>
        <w:tc>
          <w:tcPr>
            <w:tcW w:w="1478" w:type="pct"/>
            <w:vAlign w:val="center"/>
          </w:tcPr>
          <w:p>
            <w:pPr>
              <w:spacing w:line="240" w:lineRule="auto"/>
              <w:ind w:firstLine="0" w:firstLineChars="0"/>
              <w:jc w:val="center"/>
              <w:rPr>
                <w:rFonts w:hint="default" w:ascii="Times New Roman" w:hAnsi="Times New Roman" w:eastAsia="仿宋" w:cs="Times New Roman"/>
                <w:b/>
                <w:bCs/>
                <w:kern w:val="0"/>
                <w:position w:val="3"/>
                <w:sz w:val="24"/>
                <w:szCs w:val="24"/>
                <w:lang w:eastAsia="en-US"/>
              </w:rPr>
            </w:pPr>
            <w:r>
              <w:rPr>
                <w:rFonts w:hint="default" w:ascii="Times New Roman" w:hAnsi="Times New Roman" w:eastAsia="仿宋" w:cs="Times New Roman"/>
                <w:b/>
                <w:bCs/>
                <w:kern w:val="0"/>
                <w:position w:val="3"/>
                <w:sz w:val="24"/>
                <w:szCs w:val="24"/>
                <w:lang w:eastAsia="en-US"/>
              </w:rPr>
              <w:t>检测标准（方法）</w:t>
            </w:r>
          </w:p>
        </w:tc>
        <w:tc>
          <w:tcPr>
            <w:tcW w:w="1402" w:type="pct"/>
            <w:vAlign w:val="center"/>
          </w:tcPr>
          <w:p>
            <w:pPr>
              <w:spacing w:line="240" w:lineRule="auto"/>
              <w:ind w:firstLine="0" w:firstLineChars="0"/>
              <w:jc w:val="center"/>
              <w:rPr>
                <w:rFonts w:hint="default" w:ascii="Times New Roman" w:hAnsi="Times New Roman" w:eastAsia="仿宋" w:cs="Times New Roman"/>
                <w:b/>
                <w:bCs/>
                <w:kern w:val="0"/>
                <w:position w:val="3"/>
                <w:sz w:val="24"/>
                <w:szCs w:val="24"/>
                <w:lang w:eastAsia="en-US"/>
              </w:rPr>
            </w:pPr>
            <w:r>
              <w:rPr>
                <w:rFonts w:hint="default" w:ascii="Times New Roman" w:hAnsi="Times New Roman" w:eastAsia="仿宋" w:cs="Times New Roman"/>
                <w:b/>
                <w:bCs/>
                <w:kern w:val="0"/>
                <w:position w:val="3"/>
                <w:sz w:val="24"/>
                <w:szCs w:val="24"/>
                <w:lang w:eastAsia="en-US"/>
              </w:rPr>
              <w:t>仪器名称</w:t>
            </w:r>
          </w:p>
        </w:tc>
        <w:tc>
          <w:tcPr>
            <w:tcW w:w="782" w:type="pct"/>
            <w:vAlign w:val="center"/>
          </w:tcPr>
          <w:p>
            <w:pPr>
              <w:spacing w:line="240" w:lineRule="auto"/>
              <w:ind w:firstLine="0" w:firstLineChars="0"/>
              <w:jc w:val="center"/>
              <w:rPr>
                <w:rFonts w:hint="default" w:ascii="Times New Roman" w:hAnsi="Times New Roman" w:eastAsia="仿宋" w:cs="Times New Roman"/>
                <w:b/>
                <w:bCs/>
                <w:kern w:val="0"/>
                <w:position w:val="3"/>
                <w:sz w:val="24"/>
                <w:szCs w:val="24"/>
                <w:lang w:eastAsia="en-US"/>
              </w:rPr>
            </w:pPr>
            <w:r>
              <w:rPr>
                <w:rFonts w:hint="default" w:ascii="Times New Roman" w:hAnsi="Times New Roman" w:eastAsia="仿宋" w:cs="Times New Roman"/>
                <w:b/>
                <w:bCs/>
                <w:kern w:val="0"/>
                <w:position w:val="3"/>
                <w:sz w:val="24"/>
                <w:szCs w:val="24"/>
                <w:lang w:eastAsia="en-US"/>
              </w:rPr>
              <w:t>方法检出限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1</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水温</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GB 13195-1991</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温度计</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2</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pH 值</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GB 6920-1986</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酸度计</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3</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溶解氧</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HJ506-2009</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溶解氧测定仪</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4</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悬浮物</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GB 11901-1989</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电子天平</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2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5</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化学需氧量</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GB 11914-1989</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滴定管</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6</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五日生化需氧量</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HJ 505-2009</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溶解氧测定仪</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7</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高锰酸盐指数</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GB 11892-1989</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滴定管</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8</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氨氮</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HJ 535-2009</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可见分光亮度计</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0.025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9</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总磷（以P 计）</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GB 11893-1989</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可见分光亮度计</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0.01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10</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氟化物</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GB 7484-1987</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酸度计</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11</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硫化物</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GB/T 16489-1996</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可见分光亮度计</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0.005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12</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硫酸盐</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《水和废水监测分析》（第四版）（增补版）</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可见分光亮度计</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8mg/L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13</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汞</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《水和废水监测分析》(第四版） (增补版)</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原子荧光亮度计</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0.00004mg/L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14</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铅</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GB 7475-1987</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火焰原子吸收光谱仪</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0.01mg/L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15</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锌</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GB 7475-1987</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火焰原子吸收光谱仪</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0.01mg/L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16</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铜</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GB 7475-1987</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火焰原子吸收光谱仪</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0.001mg/L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17</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镍</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GB 11912-1989</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火焰原子吸收光谱仪</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0.01mg/L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18</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石油类</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HJ637-2012</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红外测油仪</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0.01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19</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六价铬</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GB 7467-1987</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可见分光亮度计</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0.004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20</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阴离子表面活性剂</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GB 7494-1987</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可见分光亮度计</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0.05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21</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挥发酚</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HJ 503-2009</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可见分光亮度计</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0.0003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22</w:t>
            </w:r>
          </w:p>
        </w:tc>
        <w:tc>
          <w:tcPr>
            <w:tcW w:w="1033"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粪大肠菌群</w:t>
            </w:r>
          </w:p>
        </w:tc>
        <w:tc>
          <w:tcPr>
            <w:tcW w:w="147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HJ/T 347-2007</w:t>
            </w:r>
          </w:p>
        </w:tc>
        <w:tc>
          <w:tcPr>
            <w:tcW w:w="140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生化培养箱</w:t>
            </w:r>
          </w:p>
        </w:tc>
        <w:tc>
          <w:tcPr>
            <w:tcW w:w="782"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eastAsia="en-US"/>
              </w:rPr>
            </w:pPr>
            <w:r>
              <w:rPr>
                <w:rFonts w:hint="default" w:ascii="Times New Roman" w:hAnsi="Times New Roman" w:eastAsia="仿宋" w:cs="Times New Roman"/>
                <w:kern w:val="0"/>
                <w:position w:val="3"/>
                <w:sz w:val="24"/>
                <w:szCs w:val="24"/>
                <w:lang w:eastAsia="en-US"/>
              </w:rPr>
              <w:t>—</w:t>
            </w:r>
          </w:p>
        </w:tc>
      </w:tr>
    </w:tbl>
    <w:p>
      <w:pPr>
        <w:keepNext w:val="0"/>
        <w:keepLines w:val="0"/>
        <w:pageBreakBefore w:val="0"/>
        <w:widowControl w:val="0"/>
        <w:kinsoku/>
        <w:wordWrap/>
        <w:overflowPunct/>
        <w:topLinePunct w:val="0"/>
        <w:autoSpaceDE/>
        <w:autoSpaceDN/>
        <w:bidi w:val="0"/>
        <w:adjustRightInd/>
        <w:snapToGrid/>
        <w:spacing w:before="168" w:beforeLines="50" w:line="360" w:lineRule="auto"/>
        <w:ind w:firstLine="0" w:firstLineChars="0"/>
        <w:jc w:val="both"/>
        <w:textAlignment w:val="auto"/>
        <w:rPr>
          <w:rFonts w:hint="default" w:ascii="Times New Roman" w:hAnsi="Times New Roman" w:eastAsia="仿宋" w:cs="Times New Roman"/>
          <w:sz w:val="32"/>
          <w:szCs w:val="32"/>
        </w:rPr>
      </w:pPr>
      <w:bookmarkStart w:id="143" w:name="_Toc497149969"/>
      <w:bookmarkStart w:id="144" w:name="_Toc345328227"/>
      <w:bookmarkStart w:id="145" w:name="_Toc3563631"/>
      <w:r>
        <w:rPr>
          <w:rFonts w:hint="default" w:ascii="Times New Roman" w:hAnsi="Times New Roman" w:eastAsia="仿宋" w:cs="Times New Roman"/>
          <w:b/>
          <w:sz w:val="32"/>
          <w:szCs w:val="32"/>
        </w:rPr>
        <w:t>4.8.3 应急监测管理制度</w:t>
      </w:r>
      <w:bookmarkEnd w:id="143"/>
      <w:bookmarkEnd w:id="144"/>
      <w:bookmarkEnd w:id="145"/>
    </w:p>
    <w:p>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（1）环境污染事件发生时，在应急指挥部领导下，</w:t>
      </w:r>
      <w:r>
        <w:rPr>
          <w:rFonts w:hint="default" w:ascii="Times New Roman" w:hAnsi="Times New Roman" w:eastAsia="仿宋" w:cs="Times New Roman"/>
          <w:sz w:val="32"/>
          <w:szCs w:val="32"/>
        </w:rPr>
        <w:t>花溪</w:t>
      </w:r>
      <w:r>
        <w:rPr>
          <w:rFonts w:hint="default" w:ascii="Times New Roman" w:hAnsi="Times New Roman" w:eastAsia="仿宋" w:cs="Times New Roman"/>
          <w:kern w:val="0"/>
          <w:sz w:val="32"/>
          <w:szCs w:val="32"/>
        </w:rPr>
        <w:t>区环境监测站和相关监测单位及时对现场进行监测。</w:t>
      </w:r>
    </w:p>
    <w:p>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进入突发环境事件现场的应急监测人员，注意自身的安全防护，对事故现场不熟悉、不能确认现场安全或不按规定佩戴必需的防护设备（如防护服、防毒呼吸器等），未经现场指挥或警戒人员许可，不能进入事故现场进行采样监测。</w:t>
      </w:r>
    </w:p>
    <w:p>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（3）监测人员随时保持通讯设备开机状态，到达各监测点后立即向监测组组长报告监测点的气味、风向、空气受到的影响基本情况，之后每半小时报告监测结果和人员安全状况。</w:t>
      </w:r>
    </w:p>
    <w:p>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（4）应急指挥部根据监测结果，综合分析突发环境事件污染变化趋势，并通过专家咨询和讨论的方式，预测并报告突发环境事件的发展情况和污染物的变化情况，作为突发环境事件应急决策的依据。</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outlineLvl w:val="2"/>
        <w:rPr>
          <w:rFonts w:hint="default" w:ascii="Times New Roman" w:hAnsi="Times New Roman" w:eastAsia="仿宋" w:cs="Times New Roman"/>
          <w:b/>
          <w:bCs/>
          <w:sz w:val="32"/>
          <w:szCs w:val="32"/>
        </w:rPr>
      </w:pPr>
      <w:bookmarkStart w:id="146" w:name="_Toc468095899"/>
      <w:bookmarkStart w:id="147" w:name="_Toc3563632"/>
      <w:bookmarkStart w:id="148" w:name="_Toc81842120"/>
      <w:bookmarkStart w:id="149" w:name="_Toc466493214"/>
      <w:bookmarkStart w:id="150" w:name="_Toc29794"/>
      <w:r>
        <w:rPr>
          <w:rFonts w:hint="default" w:ascii="Times New Roman" w:hAnsi="Times New Roman" w:eastAsia="仿宋" w:cs="Times New Roman"/>
          <w:b/>
          <w:bCs/>
          <w:sz w:val="32"/>
          <w:szCs w:val="32"/>
        </w:rPr>
        <w:t>4.8.4 应急监测物资储备</w:t>
      </w:r>
      <w:bookmarkEnd w:id="146"/>
      <w:bookmarkEnd w:id="147"/>
      <w:bookmarkEnd w:id="148"/>
      <w:bookmarkEnd w:id="149"/>
      <w:bookmarkEnd w:id="150"/>
    </w:p>
    <w:p>
      <w:pPr>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仿宋" w:cs="Times New Roman"/>
          <w:sz w:val="32"/>
          <w:szCs w:val="32"/>
        </w:rPr>
      </w:pPr>
      <w:bookmarkStart w:id="151" w:name="_Toc26149"/>
      <w:bookmarkStart w:id="152" w:name="_Toc327531559"/>
      <w:bookmarkStart w:id="153" w:name="_Toc20884"/>
      <w:r>
        <w:rPr>
          <w:rFonts w:hint="default" w:ascii="Times New Roman" w:hAnsi="Times New Roman" w:eastAsia="仿宋" w:cs="Times New Roman"/>
          <w:sz w:val="32"/>
          <w:szCs w:val="32"/>
        </w:rPr>
        <w:t>（1）专业应急物资储备以保障人民群众的生命安全和维护稳定为宗旨。通过建立健全应对突发事件的应急物资保障机制，确保突发环境污染事件发生后应急物资准备充足，及时到位，有效防治和及时处理突发性重大污染事故，为处理突发环境污染事件提供有效服务。</w:t>
      </w:r>
      <w:bookmarkEnd w:id="151"/>
      <w:bookmarkEnd w:id="152"/>
      <w:bookmarkEnd w:id="153"/>
    </w:p>
    <w:p>
      <w:pPr>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仿宋" w:cs="Times New Roman"/>
          <w:sz w:val="32"/>
          <w:szCs w:val="32"/>
        </w:rPr>
      </w:pPr>
      <w:bookmarkStart w:id="154" w:name="_Toc327531560"/>
      <w:bookmarkStart w:id="155" w:name="_Toc13512"/>
      <w:bookmarkStart w:id="156" w:name="_Toc11687"/>
      <w:r>
        <w:rPr>
          <w:rFonts w:hint="default" w:ascii="Times New Roman" w:hAnsi="Times New Roman" w:eastAsia="仿宋" w:cs="Times New Roman"/>
          <w:sz w:val="32"/>
          <w:szCs w:val="32"/>
        </w:rPr>
        <w:t>（2）专业应急物资储备工作在区应急工作领导小组的领导下，逐步形成规模适度、结构合理、管理科学、运行高效的应急物资储备体系。当突发环境事件发生时，统一调配，资源共享。</w:t>
      </w:r>
      <w:bookmarkEnd w:id="154"/>
      <w:bookmarkEnd w:id="155"/>
      <w:bookmarkEnd w:id="156"/>
    </w:p>
    <w:p>
      <w:pPr>
        <w:pStyle w:val="2"/>
        <w:ind w:left="0" w:leftChars="0" w:firstLine="0" w:firstLineChars="0"/>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表4-3</w:t>
      </w:r>
      <w:r>
        <w:rPr>
          <w:rFonts w:hint="default" w:ascii="Times New Roman" w:hAnsi="Times New Roman" w:eastAsia="仿宋" w:cs="Times New Roman"/>
          <w:b/>
          <w:kern w:val="0"/>
          <w:sz w:val="24"/>
          <w:szCs w:val="24"/>
          <w:lang w:val="en-US" w:eastAsia="zh-CN"/>
        </w:rPr>
        <w:t xml:space="preserve"> </w:t>
      </w:r>
      <w:r>
        <w:rPr>
          <w:rFonts w:hint="default" w:ascii="Times New Roman" w:hAnsi="Times New Roman" w:eastAsia="仿宋" w:cs="Times New Roman"/>
          <w:b/>
          <w:kern w:val="0"/>
          <w:sz w:val="24"/>
          <w:szCs w:val="24"/>
        </w:rPr>
        <w:t>贵阳市生态环境局花溪分局突发环境事件应急监测物资</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3665"/>
        <w:gridCol w:w="1991"/>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8" w:type="pct"/>
            <w:vAlign w:val="center"/>
          </w:tcPr>
          <w:p>
            <w:pPr>
              <w:spacing w:line="240" w:lineRule="auto"/>
              <w:ind w:firstLine="0" w:firstLineChars="0"/>
              <w:jc w:val="center"/>
              <w:rPr>
                <w:rFonts w:hint="default" w:ascii="Times New Roman" w:hAnsi="Times New Roman" w:eastAsia="仿宋" w:cs="Times New Roman"/>
                <w:b/>
                <w:bCs/>
                <w:kern w:val="0"/>
                <w:position w:val="3"/>
                <w:sz w:val="24"/>
                <w:szCs w:val="24"/>
                <w:lang w:val="en-US" w:eastAsia="en-US" w:bidi="ar-SA"/>
              </w:rPr>
            </w:pPr>
            <w:r>
              <w:rPr>
                <w:rFonts w:hint="default" w:ascii="Times New Roman" w:hAnsi="Times New Roman" w:eastAsia="仿宋" w:cs="Times New Roman"/>
                <w:b/>
                <w:bCs/>
                <w:kern w:val="0"/>
                <w:position w:val="3"/>
                <w:sz w:val="24"/>
                <w:szCs w:val="24"/>
                <w:lang w:eastAsia="en-US"/>
              </w:rPr>
              <w:t>序号</w:t>
            </w:r>
          </w:p>
        </w:tc>
        <w:tc>
          <w:tcPr>
            <w:tcW w:w="2148" w:type="pct"/>
            <w:vAlign w:val="center"/>
          </w:tcPr>
          <w:p>
            <w:pPr>
              <w:spacing w:line="240" w:lineRule="auto"/>
              <w:ind w:firstLine="0" w:firstLineChars="0"/>
              <w:jc w:val="center"/>
              <w:rPr>
                <w:rFonts w:hint="default" w:ascii="Times New Roman" w:hAnsi="Times New Roman" w:eastAsia="仿宋" w:cs="Times New Roman"/>
                <w:b/>
                <w:bCs/>
                <w:kern w:val="0"/>
                <w:position w:val="3"/>
                <w:sz w:val="24"/>
                <w:szCs w:val="24"/>
                <w:lang w:val="en-US" w:eastAsia="en-US" w:bidi="ar-SA"/>
              </w:rPr>
            </w:pPr>
            <w:r>
              <w:rPr>
                <w:rFonts w:hint="default" w:ascii="Times New Roman" w:hAnsi="Times New Roman" w:eastAsia="仿宋" w:cs="Times New Roman"/>
                <w:b/>
                <w:bCs/>
                <w:kern w:val="0"/>
                <w:position w:val="3"/>
                <w:sz w:val="24"/>
                <w:szCs w:val="24"/>
                <w:lang w:eastAsia="en-US"/>
              </w:rPr>
              <w:t>物资名称</w:t>
            </w:r>
          </w:p>
        </w:tc>
        <w:tc>
          <w:tcPr>
            <w:tcW w:w="1167" w:type="pct"/>
            <w:vAlign w:val="center"/>
          </w:tcPr>
          <w:p>
            <w:pPr>
              <w:spacing w:line="240" w:lineRule="auto"/>
              <w:ind w:firstLine="0" w:firstLineChars="0"/>
              <w:jc w:val="center"/>
              <w:rPr>
                <w:rFonts w:hint="default" w:ascii="Times New Roman" w:hAnsi="Times New Roman" w:eastAsia="仿宋" w:cs="Times New Roman"/>
                <w:b/>
                <w:bCs/>
                <w:kern w:val="0"/>
                <w:position w:val="3"/>
                <w:sz w:val="24"/>
                <w:szCs w:val="24"/>
                <w:lang w:val="en-US" w:eastAsia="en-US" w:bidi="ar-SA"/>
              </w:rPr>
            </w:pPr>
            <w:r>
              <w:rPr>
                <w:rFonts w:hint="default" w:ascii="Times New Roman" w:hAnsi="Times New Roman" w:eastAsia="仿宋" w:cs="Times New Roman"/>
                <w:b/>
                <w:bCs/>
                <w:kern w:val="0"/>
                <w:position w:val="3"/>
                <w:sz w:val="24"/>
                <w:szCs w:val="24"/>
                <w:lang w:eastAsia="en-US"/>
              </w:rPr>
              <w:t>数量</w:t>
            </w:r>
          </w:p>
        </w:tc>
        <w:tc>
          <w:tcPr>
            <w:tcW w:w="1085" w:type="pct"/>
            <w:vAlign w:val="center"/>
          </w:tcPr>
          <w:p>
            <w:pPr>
              <w:spacing w:line="240" w:lineRule="auto"/>
              <w:ind w:firstLine="0" w:firstLineChars="0"/>
              <w:jc w:val="center"/>
              <w:rPr>
                <w:rFonts w:hint="default" w:ascii="Times New Roman" w:hAnsi="Times New Roman" w:eastAsia="仿宋" w:cs="Times New Roman"/>
                <w:b/>
                <w:bCs/>
                <w:kern w:val="0"/>
                <w:position w:val="3"/>
                <w:sz w:val="24"/>
                <w:szCs w:val="24"/>
                <w:lang w:val="en-US" w:eastAsia="en-US" w:bidi="ar-SA"/>
              </w:rPr>
            </w:pPr>
            <w:r>
              <w:rPr>
                <w:rFonts w:hint="default" w:ascii="Times New Roman" w:hAnsi="Times New Roman" w:eastAsia="仿宋" w:cs="Times New Roman"/>
                <w:b/>
                <w:bCs/>
                <w:kern w:val="0"/>
                <w:position w:val="3"/>
                <w:sz w:val="24"/>
                <w:szCs w:val="24"/>
                <w:lang w:eastAsia="en-U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9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1</w:t>
            </w:r>
          </w:p>
        </w:tc>
        <w:tc>
          <w:tcPr>
            <w:tcW w:w="214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37-676-7绿色丁腈手套</w:t>
            </w:r>
          </w:p>
        </w:tc>
        <w:tc>
          <w:tcPr>
            <w:tcW w:w="1167"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30</w:t>
            </w:r>
          </w:p>
        </w:tc>
        <w:tc>
          <w:tcPr>
            <w:tcW w:w="1085"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2</w:t>
            </w:r>
          </w:p>
        </w:tc>
        <w:tc>
          <w:tcPr>
            <w:tcW w:w="214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硅胶大视野防毒面具+4号滤毒盒</w:t>
            </w:r>
          </w:p>
        </w:tc>
        <w:tc>
          <w:tcPr>
            <w:tcW w:w="1167"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30</w:t>
            </w:r>
          </w:p>
        </w:tc>
        <w:tc>
          <w:tcPr>
            <w:tcW w:w="1085"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3</w:t>
            </w:r>
          </w:p>
        </w:tc>
        <w:tc>
          <w:tcPr>
            <w:tcW w:w="214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防化护目镜</w:t>
            </w:r>
          </w:p>
        </w:tc>
        <w:tc>
          <w:tcPr>
            <w:tcW w:w="1167"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30</w:t>
            </w:r>
          </w:p>
        </w:tc>
        <w:tc>
          <w:tcPr>
            <w:tcW w:w="1085"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4</w:t>
            </w:r>
          </w:p>
        </w:tc>
        <w:tc>
          <w:tcPr>
            <w:tcW w:w="214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吸油棉（片状）</w:t>
            </w:r>
          </w:p>
        </w:tc>
        <w:tc>
          <w:tcPr>
            <w:tcW w:w="1167"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18</w:t>
            </w:r>
          </w:p>
        </w:tc>
        <w:tc>
          <w:tcPr>
            <w:tcW w:w="1085"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5</w:t>
            </w:r>
          </w:p>
        </w:tc>
        <w:tc>
          <w:tcPr>
            <w:tcW w:w="214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重型吸油卷</w:t>
            </w:r>
          </w:p>
        </w:tc>
        <w:tc>
          <w:tcPr>
            <w:tcW w:w="1167"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3</w:t>
            </w:r>
          </w:p>
        </w:tc>
        <w:tc>
          <w:tcPr>
            <w:tcW w:w="1085"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6</w:t>
            </w:r>
          </w:p>
        </w:tc>
        <w:tc>
          <w:tcPr>
            <w:tcW w:w="2148"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吸污垫</w:t>
            </w:r>
          </w:p>
        </w:tc>
        <w:tc>
          <w:tcPr>
            <w:tcW w:w="1167"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19</w:t>
            </w:r>
          </w:p>
        </w:tc>
        <w:tc>
          <w:tcPr>
            <w:tcW w:w="1085" w:type="pct"/>
            <w:vAlign w:val="center"/>
          </w:tcPr>
          <w:p>
            <w:pPr>
              <w:spacing w:line="240" w:lineRule="auto"/>
              <w:ind w:firstLine="0" w:firstLineChars="0"/>
              <w:jc w:val="center"/>
              <w:rPr>
                <w:rFonts w:hint="default" w:ascii="Times New Roman" w:hAnsi="Times New Roman" w:eastAsia="仿宋" w:cs="Times New Roman"/>
                <w:kern w:val="0"/>
                <w:position w:val="3"/>
                <w:sz w:val="24"/>
                <w:szCs w:val="24"/>
                <w:lang w:val="en-US" w:eastAsia="en-US" w:bidi="ar-SA"/>
              </w:rPr>
            </w:pPr>
            <w:r>
              <w:rPr>
                <w:rFonts w:hint="default" w:ascii="Times New Roman" w:hAnsi="Times New Roman" w:eastAsia="仿宋" w:cs="Times New Roman"/>
                <w:kern w:val="0"/>
                <w:position w:val="3"/>
                <w:sz w:val="24"/>
                <w:szCs w:val="24"/>
                <w:lang w:eastAsia="en-US"/>
              </w:rPr>
              <w:t>箱</w:t>
            </w:r>
          </w:p>
        </w:tc>
      </w:tr>
    </w:tbl>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outlineLvl w:val="1"/>
        <w:rPr>
          <w:rFonts w:hint="default" w:ascii="Times New Roman" w:hAnsi="Times New Roman" w:eastAsia="仿宋" w:cs="Times New Roman"/>
          <w:b/>
          <w:sz w:val="32"/>
          <w:szCs w:val="32"/>
        </w:rPr>
      </w:pPr>
      <w:bookmarkStart w:id="157" w:name="_Toc468095903"/>
      <w:bookmarkStart w:id="158" w:name="_Toc16059"/>
      <w:bookmarkStart w:id="159" w:name="_Toc24019503"/>
      <w:bookmarkStart w:id="160" w:name="_Toc3563633"/>
      <w:bookmarkStart w:id="161" w:name="_Toc81842121"/>
      <w:r>
        <w:rPr>
          <w:rFonts w:hint="default" w:ascii="Times New Roman" w:hAnsi="Times New Roman" w:eastAsia="仿宋" w:cs="Times New Roman"/>
          <w:b/>
          <w:sz w:val="32"/>
          <w:szCs w:val="32"/>
        </w:rPr>
        <w:t>4.9 信息报送与处理</w:t>
      </w:r>
      <w:bookmarkEnd w:id="157"/>
      <w:bookmarkEnd w:id="158"/>
      <w:bookmarkEnd w:id="159"/>
      <w:bookmarkEnd w:id="160"/>
      <w:bookmarkEnd w:id="161"/>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outlineLvl w:val="2"/>
        <w:rPr>
          <w:rFonts w:hint="default" w:ascii="Times New Roman" w:hAnsi="Times New Roman" w:eastAsia="仿宋" w:cs="Times New Roman"/>
          <w:b/>
          <w:sz w:val="32"/>
          <w:szCs w:val="32"/>
        </w:rPr>
      </w:pPr>
      <w:bookmarkStart w:id="162" w:name="_Toc3563634"/>
      <w:bookmarkStart w:id="163" w:name="_Toc468095904"/>
      <w:bookmarkStart w:id="164" w:name="_Toc81842122"/>
      <w:r>
        <w:rPr>
          <w:rFonts w:hint="default" w:ascii="Times New Roman" w:hAnsi="Times New Roman" w:eastAsia="仿宋" w:cs="Times New Roman"/>
          <w:b/>
          <w:sz w:val="32"/>
          <w:szCs w:val="32"/>
        </w:rPr>
        <w:t>4.9.1 突发性环境报告时限和程序</w:t>
      </w:r>
      <w:bookmarkEnd w:id="162"/>
      <w:bookmarkEnd w:id="163"/>
      <w:bookmarkEnd w:id="164"/>
    </w:p>
    <w:p>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（1）报告时限</w:t>
      </w:r>
    </w:p>
    <w:p>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花溪区突发环境事件应急办公室在发现或者得知突发环境事件信息后，立即进行核实，并对突发环境事件的性质和类别做出初步认定。</w:t>
      </w:r>
    </w:p>
    <w:p>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对初步认定为一般（IV级）突发环境事件发生后1小时内向区人民政府报告，对初步认定为较大（III级）突发环境事件发生后40分钟内向市人民政府报告，重大（II级）或者特别重大（I级）突发环境事件的，在30分钟内向贵州省人民政府报告。</w:t>
      </w:r>
    </w:p>
    <w:p>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突发环境事件处置过程中事件级别发生变化的，按照变化后的级别报告信息。紧急情况下，可以越级上报。</w:t>
      </w:r>
    </w:p>
    <w:p>
      <w:pPr>
        <w:keepNext w:val="0"/>
        <w:keepLines w:val="0"/>
        <w:pageBreakBefore w:val="0"/>
        <w:kinsoku/>
        <w:wordWrap/>
        <w:overflowPunct/>
        <w:topLinePunct w:val="0"/>
        <w:autoSpaceDE/>
        <w:autoSpaceDN/>
        <w:bidi w:val="0"/>
        <w:adjustRightInd/>
        <w:snapToGrid/>
        <w:spacing w:line="360" w:lineRule="auto"/>
        <w:ind w:firstLine="482"/>
        <w:jc w:val="both"/>
        <w:textAlignment w:val="auto"/>
        <w:rPr>
          <w:rFonts w:hint="default" w:ascii="Times New Roman" w:hAnsi="Times New Roman" w:eastAsia="仿宋" w:cs="Times New Roman"/>
          <w:bCs/>
          <w:sz w:val="32"/>
          <w:szCs w:val="32"/>
        </w:rPr>
      </w:pPr>
      <w:r>
        <w:rPr>
          <w:rFonts w:hint="default" w:ascii="Times New Roman" w:hAnsi="Times New Roman" w:eastAsia="仿宋" w:cs="Times New Roman"/>
          <w:b/>
          <w:kern w:val="0"/>
          <w:sz w:val="32"/>
          <w:szCs w:val="32"/>
        </w:rPr>
        <w:t>（2）报告程序</w:t>
      </w:r>
    </w:p>
    <w:p>
      <w:pPr>
        <w:spacing w:line="440" w:lineRule="exact"/>
        <w:ind w:firstLine="420"/>
        <w:rPr>
          <w:rFonts w:ascii="Calibri" w:hAnsi="宋体"/>
          <w:bCs/>
        </w:rPr>
      </w:pPr>
      <w:r>
        <w:rPr>
          <w:rFonts w:ascii="Calibri" w:hAnsi="Calibri"/>
          <w:sz w:val="21"/>
          <w:szCs w:val="22"/>
        </w:rPr>
        <mc:AlternateContent>
          <mc:Choice Requires="wps">
            <w:drawing>
              <wp:anchor distT="0" distB="0" distL="114300" distR="114300" simplePos="0" relativeHeight="251677696" behindDoc="0" locked="0" layoutInCell="1" allowOverlap="1">
                <wp:simplePos x="0" y="0"/>
                <wp:positionH relativeFrom="column">
                  <wp:posOffset>137160</wp:posOffset>
                </wp:positionH>
                <wp:positionV relativeFrom="paragraph">
                  <wp:posOffset>159385</wp:posOffset>
                </wp:positionV>
                <wp:extent cx="1862455" cy="313690"/>
                <wp:effectExtent l="13335" t="10160" r="10160" b="9525"/>
                <wp:wrapNone/>
                <wp:docPr id="181" name="圆角矩形 181"/>
                <wp:cNvGraphicFramePr/>
                <a:graphic xmlns:a="http://schemas.openxmlformats.org/drawingml/2006/main">
                  <a:graphicData uri="http://schemas.microsoft.com/office/word/2010/wordprocessingShape">
                    <wps:wsp>
                      <wps:cNvSpPr>
                        <a:spLocks noChangeArrowheads="1"/>
                      </wps:cNvSpPr>
                      <wps:spPr bwMode="auto">
                        <a:xfrm>
                          <a:off x="0" y="0"/>
                          <a:ext cx="1862455" cy="313690"/>
                        </a:xfrm>
                        <a:prstGeom prst="roundRect">
                          <a:avLst>
                            <a:gd name="adj" fmla="val 16667"/>
                          </a:avLst>
                        </a:prstGeom>
                        <a:noFill/>
                        <a:ln w="9525">
                          <a:solidFill>
                            <a:srgbClr val="000000"/>
                          </a:solidFill>
                          <a:round/>
                        </a:ln>
                      </wps:spPr>
                      <wps:txbx>
                        <w:txbxContent>
                          <w:p>
                            <w:pPr>
                              <w:adjustRightInd w:val="0"/>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贵阳市人民政府</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0.8pt;margin-top:12.55pt;height:24.7pt;width:146.65pt;z-index:251677696;mso-width-relative:page;mso-height-relative:page;" filled="f" stroked="t" coordsize="21600,21600" arcsize="0.166666666666667" o:gfxdata="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fHVfbZAAAA&#10;CAEAAA8AAAAAAAAAAQAgAAAAIgAAAGRycy9kb3ducmV2LnhtbFBLAQIUABQAAAAIAIdO4kCsJLSm&#10;VQIAAH8EAAAOAAAAAAAAAAEAIAAAACgBAABkcnMvZTJvRG9jLnhtbFBLBQYAAAAABgAGAFkBAADv&#10;BQAAAAA=&#10;">
                <v:fill on="f" focussize="0,0"/>
                <v:stroke color="#000000" joinstyle="round"/>
                <v:imagedata o:title=""/>
                <o:lock v:ext="edit" aspectratio="f"/>
                <v:textbox>
                  <w:txbxContent>
                    <w:p>
                      <w:pPr>
                        <w:adjustRightInd w:val="0"/>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贵阳市人民政府</w:t>
                      </w:r>
                    </w:p>
                  </w:txbxContent>
                </v:textbox>
              </v:roundrect>
            </w:pict>
          </mc:Fallback>
        </mc:AlternateContent>
      </w:r>
      <w:r>
        <w:rPr>
          <w:rFonts w:ascii="Calibri" w:hAnsi="Calibri"/>
          <w:sz w:val="21"/>
          <w:szCs w:val="22"/>
        </w:rPr>
        <mc:AlternateContent>
          <mc:Choice Requires="wps">
            <w:drawing>
              <wp:anchor distT="0" distB="0" distL="114300" distR="114300" simplePos="0" relativeHeight="251675648" behindDoc="0" locked="0" layoutInCell="1" allowOverlap="1">
                <wp:simplePos x="0" y="0"/>
                <wp:positionH relativeFrom="column">
                  <wp:posOffset>2308860</wp:posOffset>
                </wp:positionH>
                <wp:positionV relativeFrom="paragraph">
                  <wp:posOffset>178435</wp:posOffset>
                </wp:positionV>
                <wp:extent cx="1694180" cy="295275"/>
                <wp:effectExtent l="13335" t="10160" r="6985" b="8890"/>
                <wp:wrapNone/>
                <wp:docPr id="180" name="圆角矩形 180"/>
                <wp:cNvGraphicFramePr/>
                <a:graphic xmlns:a="http://schemas.openxmlformats.org/drawingml/2006/main">
                  <a:graphicData uri="http://schemas.microsoft.com/office/word/2010/wordprocessingShape">
                    <wps:wsp>
                      <wps:cNvSpPr>
                        <a:spLocks noChangeArrowheads="1"/>
                      </wps:cNvSpPr>
                      <wps:spPr bwMode="auto">
                        <a:xfrm>
                          <a:off x="0" y="0"/>
                          <a:ext cx="1694180" cy="295275"/>
                        </a:xfrm>
                        <a:prstGeom prst="roundRect">
                          <a:avLst>
                            <a:gd name="adj" fmla="val 16667"/>
                          </a:avLst>
                        </a:prstGeom>
                        <a:noFill/>
                        <a:ln w="9525">
                          <a:solidFill>
                            <a:srgbClr val="000000"/>
                          </a:solidFill>
                          <a:round/>
                        </a:ln>
                      </wps:spPr>
                      <wps:txbx>
                        <w:txbxContent>
                          <w:p>
                            <w:pPr>
                              <w:adjustRightInd w:val="0"/>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贵州省人民政府</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81.8pt;margin-top:14.05pt;height:23.25pt;width:133.4pt;z-index:251675648;mso-width-relative:page;mso-height-relative:page;" filled="f" stroked="t" coordsize="21600,21600" arcsize="0.166666666666667" o:gfxdata="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dA9Ja2QAAAAkB&#10;AAAPAAAAAAAAAAEAIAAAACIAAABkcnMvZG93bnJldi54bWxQSwECFAAUAAAACACHTuJAptlpcVMC&#10;AAB/BAAADgAAAAAAAAABACAAAAAoAQAAZHJzL2Uyb0RvYy54bWxQSwUGAAAAAAYABgBZAQAA7QUA&#10;AAAA&#10;">
                <v:fill on="f" focussize="0,0"/>
                <v:stroke color="#000000" joinstyle="round"/>
                <v:imagedata o:title=""/>
                <o:lock v:ext="edit" aspectratio="f"/>
                <v:textbox>
                  <w:txbxContent>
                    <w:p>
                      <w:pPr>
                        <w:adjustRightInd w:val="0"/>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贵州省人民政府</w:t>
                      </w:r>
                    </w:p>
                  </w:txbxContent>
                </v:textbox>
              </v:roundrect>
            </w:pict>
          </mc:Fallback>
        </mc:AlternateContent>
      </w:r>
    </w:p>
    <w:p>
      <w:pPr>
        <w:spacing w:line="440" w:lineRule="exact"/>
        <w:ind w:firstLine="480"/>
        <w:rPr>
          <w:rFonts w:ascii="Calibri" w:hAnsi="宋体"/>
          <w:bCs/>
        </w:rPr>
      </w:pPr>
      <w:r>
        <w:rPr>
          <w:rFonts w:ascii="Calibri" w:hAnsi="宋体"/>
          <w:bCs/>
        </w:rPr>
        <mc:AlternateContent>
          <mc:Choice Requires="wps">
            <w:drawing>
              <wp:anchor distT="0" distB="0" distL="114300" distR="114300" simplePos="0" relativeHeight="251680768" behindDoc="0" locked="0" layoutInCell="1" allowOverlap="1">
                <wp:simplePos x="0" y="0"/>
                <wp:positionH relativeFrom="column">
                  <wp:posOffset>870585</wp:posOffset>
                </wp:positionH>
                <wp:positionV relativeFrom="paragraph">
                  <wp:posOffset>194310</wp:posOffset>
                </wp:positionV>
                <wp:extent cx="635" cy="264160"/>
                <wp:effectExtent l="60960" t="19685" r="52705" b="11430"/>
                <wp:wrapNone/>
                <wp:docPr id="178" name="直接箭头连接符 178"/>
                <wp:cNvGraphicFramePr/>
                <a:graphic xmlns:a="http://schemas.openxmlformats.org/drawingml/2006/main">
                  <a:graphicData uri="http://schemas.microsoft.com/office/word/2010/wordprocessingShape">
                    <wps:wsp>
                      <wps:cNvCnPr>
                        <a:cxnSpLocks noChangeShapeType="1"/>
                      </wps:cNvCnPr>
                      <wps:spPr bwMode="auto">
                        <a:xfrm flipV="1">
                          <a:off x="0" y="0"/>
                          <a:ext cx="635" cy="26416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y;margin-left:68.55pt;margin-top:15.3pt;height:20.8pt;width:0.05pt;z-index:251680768;mso-width-relative:page;mso-height-relative:page;" filled="f" stroked="t" coordsize="21600,21600" o:gfxdata="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A/CHNgAAAAJAQAA&#10;DwAAAAAAAAABACAAAAAiAAAAZHJzL2Rvd25yZXYueG1sUEsBAhQAFAAAAAgAh07iQM9GjssZAgAA&#10;+wMAAA4AAAAAAAAAAQAgAAAAJwEAAGRycy9lMm9Eb2MueG1sUEsFBgAAAAAGAAYAWQEAALIFAAAA&#10;AA==&#10;">
                <v:fill on="f" focussize="0,0"/>
                <v:stroke color="#000000" joinstyle="round" endarrow="block"/>
                <v:imagedata o:title=""/>
                <o:lock v:ext="edit" aspectratio="f"/>
              </v:shape>
            </w:pict>
          </mc:Fallback>
        </mc:AlternateContent>
      </w:r>
      <w:r>
        <w:rPr>
          <w:rFonts w:ascii="Calibri" w:hAnsi="宋体"/>
          <w:bCs/>
        </w:rPr>
        <mc:AlternateContent>
          <mc:Choice Requires="wps">
            <w:drawing>
              <wp:anchor distT="0" distB="0" distL="114300" distR="114300" simplePos="0" relativeHeight="251679744" behindDoc="0" locked="0" layoutInCell="1" allowOverlap="1">
                <wp:simplePos x="0" y="0"/>
                <wp:positionH relativeFrom="column">
                  <wp:posOffset>3394710</wp:posOffset>
                </wp:positionH>
                <wp:positionV relativeFrom="paragraph">
                  <wp:posOffset>194310</wp:posOffset>
                </wp:positionV>
                <wp:extent cx="635" cy="264160"/>
                <wp:effectExtent l="60960" t="19685" r="52705" b="11430"/>
                <wp:wrapNone/>
                <wp:docPr id="177" name="直接箭头连接符 177"/>
                <wp:cNvGraphicFramePr/>
                <a:graphic xmlns:a="http://schemas.openxmlformats.org/drawingml/2006/main">
                  <a:graphicData uri="http://schemas.microsoft.com/office/word/2010/wordprocessingShape">
                    <wps:wsp>
                      <wps:cNvCnPr>
                        <a:cxnSpLocks noChangeShapeType="1"/>
                      </wps:cNvCnPr>
                      <wps:spPr bwMode="auto">
                        <a:xfrm flipV="1">
                          <a:off x="0" y="0"/>
                          <a:ext cx="635" cy="26416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y;margin-left:267.3pt;margin-top:15.3pt;height:20.8pt;width:0.05pt;z-index:251679744;mso-width-relative:page;mso-height-relative:page;" filled="f" stroked="t" coordsize="21600,21600" o:gfxdata="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0I1HfZAAAACQEA&#10;AA8AAAAAAAAAAQAgAAAAIgAAAGRycy9kb3ducmV2LnhtbFBLAQIUABQAAAAIAIdO4kDBSb9nGQIA&#10;APsDAAAOAAAAAAAAAAEAIAAAACgBAABkcnMvZTJvRG9jLnhtbFBLBQYAAAAABgAGAFkBAACzBQAA&#10;AAA=&#10;">
                <v:fill on="f" focussize="0,0"/>
                <v:stroke color="#000000" joinstyle="round" endarrow="block"/>
                <v:imagedata o:title=""/>
                <o:lock v:ext="edit" aspectratio="f"/>
              </v:shape>
            </w:pict>
          </mc:Fallback>
        </mc:AlternateContent>
      </w:r>
    </w:p>
    <w:p>
      <w:pPr>
        <w:spacing w:line="440" w:lineRule="exact"/>
        <w:ind w:firstLine="480"/>
        <w:rPr>
          <w:rFonts w:ascii="Calibri" w:hAnsi="宋体"/>
          <w:bCs/>
        </w:rPr>
      </w:pPr>
      <w:r>
        <w:rPr>
          <w:rFonts w:ascii="Calibri" w:hAnsi="宋体"/>
          <w:bCs/>
        </w:rPr>
        <mc:AlternateContent>
          <mc:Choice Requires="wps">
            <w:drawing>
              <wp:anchor distT="0" distB="0" distL="114300" distR="114300" simplePos="0" relativeHeight="251683840" behindDoc="0" locked="0" layoutInCell="1" allowOverlap="1">
                <wp:simplePos x="0" y="0"/>
                <wp:positionH relativeFrom="column">
                  <wp:posOffset>1175385</wp:posOffset>
                </wp:positionH>
                <wp:positionV relativeFrom="paragraph">
                  <wp:posOffset>581660</wp:posOffset>
                </wp:positionV>
                <wp:extent cx="802640" cy="0"/>
                <wp:effectExtent l="52705" t="18415" r="61595" b="7620"/>
                <wp:wrapNone/>
                <wp:docPr id="176" name="直接箭头连接符 176"/>
                <wp:cNvGraphicFramePr/>
                <a:graphic xmlns:a="http://schemas.openxmlformats.org/drawingml/2006/main">
                  <a:graphicData uri="http://schemas.microsoft.com/office/word/2010/wordprocessingShape">
                    <wps:wsp>
                      <wps:cNvCnPr>
                        <a:cxnSpLocks noChangeShapeType="1"/>
                      </wps:cNvCnPr>
                      <wps:spPr bwMode="auto">
                        <a:xfrm rot="-5400000">
                          <a:off x="0" y="0"/>
                          <a:ext cx="80264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92.55pt;margin-top:45.8pt;height:0pt;width:63.2pt;rotation:-5898240f;z-index:251683840;mso-width-relative:page;mso-height-relative:page;" filled="f" stroked="t" coordsize="21600,21600" o:gfxdata="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pt82dkAAAAJAQAA&#10;DwAAAAAAAAABACAAAAAiAAAAZHJzL2Rvd25yZXYueG1sUEsBAhQAFAAAAAgAh07iQHI37zgYAgAA&#10;/gMAAA4AAAAAAAAAAQAgAAAAKAEAAGRycy9lMm9Eb2MueG1sUEsFBgAAAAAGAAYAWQEAALIFAAAA&#10;AA==&#10;">
                <v:fill on="f" focussize="0,0"/>
                <v:stroke color="#000000" joinstyle="round" endarrow="block"/>
                <v:imagedata o:title=""/>
                <o:lock v:ext="edit" aspectratio="f"/>
              </v:shape>
            </w:pict>
          </mc:Fallback>
        </mc:AlternateContent>
      </w:r>
      <w:r>
        <w:rPr>
          <w:rFonts w:ascii="Calibri" w:hAnsi="宋体"/>
          <w:bCs/>
        </w:rPr>
        <mc:AlternateContent>
          <mc:Choice Requires="wps">
            <w:drawing>
              <wp:anchor distT="0" distB="0" distL="114300" distR="114300" simplePos="0" relativeHeight="251681792" behindDoc="0" locked="0" layoutInCell="1" allowOverlap="1">
                <wp:simplePos x="0" y="0"/>
                <wp:positionH relativeFrom="column">
                  <wp:posOffset>870585</wp:posOffset>
                </wp:positionH>
                <wp:positionV relativeFrom="paragraph">
                  <wp:posOffset>181610</wp:posOffset>
                </wp:positionV>
                <wp:extent cx="2524760" cy="0"/>
                <wp:effectExtent l="13335" t="10160" r="5080" b="8890"/>
                <wp:wrapNone/>
                <wp:docPr id="175" name="直接箭头连接符 175"/>
                <wp:cNvGraphicFramePr/>
                <a:graphic xmlns:a="http://schemas.openxmlformats.org/drawingml/2006/main">
                  <a:graphicData uri="http://schemas.microsoft.com/office/word/2010/wordprocessingShape">
                    <wps:wsp>
                      <wps:cNvCnPr>
                        <a:cxnSpLocks noChangeShapeType="1"/>
                      </wps:cNvCnPr>
                      <wps:spPr bwMode="auto">
                        <a:xfrm>
                          <a:off x="0" y="0"/>
                          <a:ext cx="252476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8.55pt;margin-top:14.3pt;height:0pt;width:198.8pt;z-index:251681792;mso-width-relative:page;mso-height-relative:page;" filled="f" stroked="t" coordsize="21600,21600" o:gfxdata="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1u6bPXAAAACQEAAA8AAAAAAAAAAQAgAAAAIgAAAGRycy9kb3ducmV2LnhtbFBL&#10;AQIUABQAAAAIAIdO4kBXYwIM9wEAAMIDAAAOAAAAAAAAAAEAIAAAACYBAABkcnMvZTJvRG9jLnht&#10;bFBLBQYAAAAABgAGAFkBAACPBQAAAAA=&#10;">
                <v:fill on="f" focussize="0,0"/>
                <v:stroke color="#000000" joinstyle="round"/>
                <v:imagedata o:title=""/>
                <o:lock v:ext="edit" aspectratio="f"/>
              </v:shape>
            </w:pict>
          </mc:Fallback>
        </mc:AlternateContent>
      </w:r>
    </w:p>
    <w:p>
      <w:pPr>
        <w:spacing w:line="440" w:lineRule="exact"/>
        <w:ind w:firstLine="480"/>
        <w:rPr>
          <w:rFonts w:ascii="Calibri" w:hAnsi="宋体"/>
          <w:bCs/>
        </w:rPr>
      </w:pPr>
    </w:p>
    <w:p>
      <w:pPr>
        <w:spacing w:line="440" w:lineRule="exact"/>
        <w:ind w:firstLine="480"/>
        <w:rPr>
          <w:rFonts w:ascii="Calibri" w:hAnsi="宋体"/>
          <w:bCs/>
        </w:rPr>
      </w:pPr>
    </w:p>
    <w:p>
      <w:pPr>
        <w:spacing w:line="440" w:lineRule="exact"/>
        <w:ind w:firstLine="480"/>
        <w:rPr>
          <w:rFonts w:ascii="Calibri" w:hAnsi="宋体"/>
          <w:bCs/>
        </w:rPr>
      </w:pPr>
      <w:r>
        <w:rPr>
          <w:rFonts w:ascii="Calibri" w:hAnsi="宋体"/>
          <w:bCs/>
        </w:rPr>
        <mc:AlternateContent>
          <mc:Choice Requires="wps">
            <w:drawing>
              <wp:anchor distT="0" distB="0" distL="114300" distR="114300" simplePos="0" relativeHeight="251684864" behindDoc="0" locked="0" layoutInCell="1" allowOverlap="1">
                <wp:simplePos x="0" y="0"/>
                <wp:positionH relativeFrom="column">
                  <wp:posOffset>2975610</wp:posOffset>
                </wp:positionH>
                <wp:positionV relativeFrom="paragraph">
                  <wp:posOffset>124460</wp:posOffset>
                </wp:positionV>
                <wp:extent cx="2381250" cy="314960"/>
                <wp:effectExtent l="4445" t="4445" r="14605" b="23495"/>
                <wp:wrapNone/>
                <wp:docPr id="174" name="圆角矩形 174"/>
                <wp:cNvGraphicFramePr/>
                <a:graphic xmlns:a="http://schemas.openxmlformats.org/drawingml/2006/main">
                  <a:graphicData uri="http://schemas.microsoft.com/office/word/2010/wordprocessingShape">
                    <wps:wsp>
                      <wps:cNvSpPr>
                        <a:spLocks noChangeArrowheads="1"/>
                      </wps:cNvSpPr>
                      <wps:spPr bwMode="auto">
                        <a:xfrm>
                          <a:off x="0" y="0"/>
                          <a:ext cx="2381250" cy="314960"/>
                        </a:xfrm>
                        <a:prstGeom prst="roundRect">
                          <a:avLst>
                            <a:gd name="adj" fmla="val 16667"/>
                          </a:avLst>
                        </a:prstGeom>
                        <a:noFill/>
                        <a:ln w="9525">
                          <a:solidFill>
                            <a:srgbClr val="000000"/>
                          </a:solidFill>
                          <a:round/>
                        </a:ln>
                      </wps:spPr>
                      <wps:txbx>
                        <w:txbxContent>
                          <w:p>
                            <w:pPr>
                              <w:adjustRightInd w:val="0"/>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花溪区突发环境事件应急指挥部</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4.3pt;margin-top:9.8pt;height:24.8pt;width:187.5pt;z-index:251684864;mso-width-relative:page;mso-height-relative:page;" filled="f" stroked="t" coordsize="21600,21600" arcsize="0.166666666666667" o:gfxdata="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Mo+cdkA&#10;AAAJAQAADwAAAAAAAAABACAAAAAiAAAAZHJzL2Rvd25yZXYueG1sUEsBAhQAFAAAAAgAh07iQBtL&#10;pn1XAgAAfwQAAA4AAAAAAAAAAQAgAAAAKAEAAGRycy9lMm9Eb2MueG1sUEsFBgAAAAAGAAYAWQEA&#10;APEFAAAAAA==&#10;">
                <v:fill on="f" focussize="0,0"/>
                <v:stroke color="#000000" joinstyle="round"/>
                <v:imagedata o:title=""/>
                <o:lock v:ext="edit" aspectratio="f"/>
                <v:textbox>
                  <w:txbxContent>
                    <w:p>
                      <w:pPr>
                        <w:adjustRightInd w:val="0"/>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花溪区突发环境事件应急指挥部</w:t>
                      </w:r>
                    </w:p>
                  </w:txbxContent>
                </v:textbox>
              </v:roundrect>
            </w:pict>
          </mc:Fallback>
        </mc:AlternateContent>
      </w:r>
      <w:r>
        <w:rPr>
          <w:rFonts w:ascii="Calibri" w:hAnsi="宋体"/>
          <w:bCs/>
        </w:rPr>
        <mc:AlternateContent>
          <mc:Choice Requires="wps">
            <w:drawing>
              <wp:anchor distT="0" distB="0" distL="114300" distR="114300" simplePos="0" relativeHeight="251676672" behindDoc="0" locked="0" layoutInCell="1" allowOverlap="1">
                <wp:simplePos x="0" y="0"/>
                <wp:positionH relativeFrom="column">
                  <wp:posOffset>870585</wp:posOffset>
                </wp:positionH>
                <wp:positionV relativeFrom="paragraph">
                  <wp:posOffset>143510</wp:posOffset>
                </wp:positionV>
                <wp:extent cx="1631315" cy="320040"/>
                <wp:effectExtent l="13335" t="10160" r="12700" b="12700"/>
                <wp:wrapNone/>
                <wp:docPr id="173" name="圆角矩形 173"/>
                <wp:cNvGraphicFramePr/>
                <a:graphic xmlns:a="http://schemas.openxmlformats.org/drawingml/2006/main">
                  <a:graphicData uri="http://schemas.microsoft.com/office/word/2010/wordprocessingShape">
                    <wps:wsp>
                      <wps:cNvSpPr>
                        <a:spLocks noChangeArrowheads="1"/>
                      </wps:cNvSpPr>
                      <wps:spPr bwMode="auto">
                        <a:xfrm>
                          <a:off x="0" y="0"/>
                          <a:ext cx="1631315" cy="320040"/>
                        </a:xfrm>
                        <a:prstGeom prst="roundRect">
                          <a:avLst>
                            <a:gd name="adj" fmla="val 16667"/>
                          </a:avLst>
                        </a:prstGeom>
                        <a:solidFill>
                          <a:srgbClr val="FFFFFF"/>
                        </a:solidFill>
                        <a:ln w="9525">
                          <a:solidFill>
                            <a:srgbClr val="000000"/>
                          </a:solidFill>
                          <a:round/>
                        </a:ln>
                      </wps:spPr>
                      <wps:txbx>
                        <w:txbxContent>
                          <w:p>
                            <w:pPr>
                              <w:adjustRightInd w:val="0"/>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花溪区人民政府</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68.55pt;margin-top:11.3pt;height:25.2pt;width:128.45pt;z-index:251676672;mso-width-relative:page;mso-height-relative:page;" fillcolor="#FFFFFF" filled="t" stroked="t" coordsize="21600,21600" arcsize="0.166666666666667" o:gfxdata="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NZT3nW&#10;AAAACQEAAA8AAAAAAAAAAQAgAAAAIgAAAGRycy9kb3ducmV2LnhtbFBLAQIUABQAAAAIAIdO4kDx&#10;A0w7WwIAAKgEAAAOAAAAAAAAAAEAIAAAACUBAABkcnMvZTJvRG9jLnhtbFBLBQYAAAAABgAGAFkB&#10;AADyBQAAAAA=&#10;">
                <v:fill on="t" focussize="0,0"/>
                <v:stroke color="#000000" joinstyle="round"/>
                <v:imagedata o:title=""/>
                <o:lock v:ext="edit" aspectratio="f"/>
                <v:textbox>
                  <w:txbxContent>
                    <w:p>
                      <w:pPr>
                        <w:adjustRightInd w:val="0"/>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花溪区人民政府</w:t>
                      </w:r>
                    </w:p>
                  </w:txbxContent>
                </v:textbox>
              </v:roundrect>
            </w:pict>
          </mc:Fallback>
        </mc:AlternateContent>
      </w:r>
    </w:p>
    <w:p>
      <w:pPr>
        <w:spacing w:line="440" w:lineRule="exact"/>
        <w:ind w:firstLine="480"/>
        <w:rPr>
          <w:rFonts w:ascii="Calibri" w:hAnsi="宋体"/>
          <w:bCs/>
        </w:rPr>
      </w:pPr>
      <w:r>
        <w:rPr>
          <w:rFonts w:ascii="Calibri" w:hAnsi="宋体"/>
          <w:bCs/>
        </w:rPr>
        <mc:AlternateContent>
          <mc:Choice Requires="wps">
            <w:drawing>
              <wp:anchor distT="0" distB="0" distL="114300" distR="114300" simplePos="0" relativeHeight="251687936" behindDoc="0" locked="0" layoutInCell="1" allowOverlap="1">
                <wp:simplePos x="0" y="0"/>
                <wp:positionH relativeFrom="column">
                  <wp:posOffset>3966210</wp:posOffset>
                </wp:positionH>
                <wp:positionV relativeFrom="paragraph">
                  <wp:posOffset>293370</wp:posOffset>
                </wp:positionV>
                <wp:extent cx="280035" cy="0"/>
                <wp:effectExtent l="58420" t="22860" r="55880" b="11430"/>
                <wp:wrapNone/>
                <wp:docPr id="172" name="直接箭头连接符 172"/>
                <wp:cNvGraphicFramePr/>
                <a:graphic xmlns:a="http://schemas.openxmlformats.org/drawingml/2006/main">
                  <a:graphicData uri="http://schemas.microsoft.com/office/word/2010/wordprocessingShape">
                    <wps:wsp>
                      <wps:cNvCnPr>
                        <a:cxnSpLocks noChangeShapeType="1"/>
                      </wps:cNvCnPr>
                      <wps:spPr bwMode="auto">
                        <a:xfrm rot="-5400000">
                          <a:off x="0" y="0"/>
                          <a:ext cx="280035"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312.3pt;margin-top:23.1pt;height:0pt;width:22.05pt;rotation:-5898240f;z-index:251687936;mso-width-relative:page;mso-height-relative:page;" filled="f" stroked="t" coordsize="21600,21600" o:gfxdata="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lgUP3aAAAACQEA&#10;AA8AAAAAAAAAAQAgAAAAIgAAAGRycy9kb3ducmV2LnhtbFBLAQIUABQAAAAIAIdO4kDZJH3YGAIA&#10;AP4DAAAOAAAAAAAAAAEAIAAAACkBAABkcnMvZTJvRG9jLnhtbFBLBQYAAAAABgAGAFkBAACzBQAA&#10;AAA=&#10;">
                <v:fill on="f" focussize="0,0"/>
                <v:stroke color="#000000" joinstyle="round" endarrow="block"/>
                <v:imagedata o:title=""/>
                <o:lock v:ext="edit" aspectratio="f"/>
              </v:shape>
            </w:pict>
          </mc:Fallback>
        </mc:AlternateContent>
      </w:r>
      <w:r>
        <w:rPr>
          <w:rFonts w:ascii="Calibri" w:hAnsi="宋体"/>
          <w:bCs/>
        </w:rPr>
        <mc:AlternateContent>
          <mc:Choice Requires="wps">
            <w:drawing>
              <wp:anchor distT="0" distB="0" distL="114300" distR="114300" simplePos="0" relativeHeight="251685888" behindDoc="0" locked="0" layoutInCell="1" allowOverlap="1">
                <wp:simplePos x="0" y="0"/>
                <wp:positionH relativeFrom="column">
                  <wp:posOffset>1442085</wp:posOffset>
                </wp:positionH>
                <wp:positionV relativeFrom="paragraph">
                  <wp:posOffset>302260</wp:posOffset>
                </wp:positionV>
                <wp:extent cx="280670" cy="635"/>
                <wp:effectExtent l="57785" t="22860" r="55880" b="10795"/>
                <wp:wrapNone/>
                <wp:docPr id="171" name="肘形连接符 171"/>
                <wp:cNvGraphicFramePr/>
                <a:graphic xmlns:a="http://schemas.openxmlformats.org/drawingml/2006/main">
                  <a:graphicData uri="http://schemas.microsoft.com/office/word/2010/wordprocessingShape">
                    <wps:wsp>
                      <wps:cNvCnPr>
                        <a:cxnSpLocks noChangeShapeType="1"/>
                      </wps:cNvCnPr>
                      <wps:spPr bwMode="auto">
                        <a:xfrm rot="-5400000">
                          <a:off x="0" y="0"/>
                          <a:ext cx="280670" cy="635"/>
                        </a:xfrm>
                        <a:prstGeom prst="bentConnector3">
                          <a:avLst>
                            <a:gd name="adj1" fmla="val 49880"/>
                          </a:avLst>
                        </a:prstGeom>
                        <a:noFill/>
                        <a:ln w="9525">
                          <a:solidFill>
                            <a:srgbClr val="000000"/>
                          </a:solidFill>
                          <a:miter lim="800000"/>
                          <a:tailEnd type="triangle" w="med" len="med"/>
                        </a:ln>
                      </wps:spPr>
                      <wps:bodyPr/>
                    </wps:wsp>
                  </a:graphicData>
                </a:graphic>
              </wp:anchor>
            </w:drawing>
          </mc:Choice>
          <mc:Fallback>
            <w:pict>
              <v:shape id="_x0000_s1026" o:spid="_x0000_s1026" o:spt="34" type="#_x0000_t34" style="position:absolute;left:0pt;margin-left:113.55pt;margin-top:23.8pt;height:0.05pt;width:22.1pt;rotation:-5898240f;z-index:251685888;mso-width-relative:page;mso-height-relative:page;" filled="f" stroked="t" coordsize="21600,21600" o:gfxdata="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6XNCv1gAAAAkBAAAPAAAAAAAAAAEAIAAAACIAAABkcnMvZG93bnJldi54&#10;bWxQSwECFAAUAAAACACHTuJAibyGcTUCAAAwBAAADgAAAAAAAAABACAAAAAlAQAAZHJzL2Uyb0Rv&#10;Yy54bWxQSwUGAAAAAAYABgBZAQAAzAUAAAAA&#10;" adj="10774">
                <v:fill on="f" focussize="0,0"/>
                <v:stroke color="#000000" miterlimit="8" joinstyle="miter" endarrow="block"/>
                <v:imagedata o:title=""/>
                <o:lock v:ext="edit" aspectratio="f"/>
              </v:shape>
            </w:pict>
          </mc:Fallback>
        </mc:AlternateContent>
      </w:r>
    </w:p>
    <w:p>
      <w:pPr>
        <w:spacing w:line="440" w:lineRule="exact"/>
        <w:ind w:firstLine="480"/>
        <w:rPr>
          <w:rFonts w:ascii="Calibri" w:hAnsi="宋体"/>
          <w:bCs/>
        </w:rPr>
      </w:pPr>
      <w:r>
        <w:rPr>
          <w:rFonts w:ascii="Calibri" w:hAnsi="宋体"/>
          <w:bCs/>
        </w:rPr>
        <mc:AlternateContent>
          <mc:Choice Requires="wps">
            <w:drawing>
              <wp:anchor distT="0" distB="0" distL="114300" distR="114300" simplePos="0" relativeHeight="251688960" behindDoc="0" locked="0" layoutInCell="1" allowOverlap="1">
                <wp:simplePos x="0" y="0"/>
                <wp:positionH relativeFrom="column">
                  <wp:posOffset>2546350</wp:posOffset>
                </wp:positionH>
                <wp:positionV relativeFrom="paragraph">
                  <wp:posOffset>366395</wp:posOffset>
                </wp:positionV>
                <wp:extent cx="417195" cy="0"/>
                <wp:effectExtent l="59690" t="20955" r="54610" b="9525"/>
                <wp:wrapNone/>
                <wp:docPr id="170" name="直接箭头连接符 170"/>
                <wp:cNvGraphicFramePr/>
                <a:graphic xmlns:a="http://schemas.openxmlformats.org/drawingml/2006/main">
                  <a:graphicData uri="http://schemas.microsoft.com/office/word/2010/wordprocessingShape">
                    <wps:wsp>
                      <wps:cNvCnPr>
                        <a:cxnSpLocks noChangeShapeType="1"/>
                      </wps:cNvCnPr>
                      <wps:spPr bwMode="auto">
                        <a:xfrm rot="-5400000">
                          <a:off x="0" y="0"/>
                          <a:ext cx="417195"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00.5pt;margin-top:28.85pt;height:0pt;width:32.85pt;rotation:-5898240f;z-index:251688960;mso-width-relative:page;mso-height-relative:page;" filled="f" stroked="t" coordsize="21600,21600" o:gfxdata="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0gIXjaAAAACQEA&#10;AA8AAAAAAAAAAQAgAAAAIgAAAGRycy9kb3ducmV2LnhtbFBLAQIUABQAAAAIAIdO4kAXYqnEGAIA&#10;AP4DAAAOAAAAAAAAAAEAIAAAACkBAABkcnMvZTJvRG9jLnhtbFBLBQYAAAAABgAGAFkBAACzBQAA&#10;AAA=&#10;">
                <v:fill on="f" focussize="0,0"/>
                <v:stroke color="#000000" joinstyle="round" endarrow="block"/>
                <v:imagedata o:title=""/>
                <o:lock v:ext="edit" aspectratio="f"/>
              </v:shape>
            </w:pict>
          </mc:Fallback>
        </mc:AlternateContent>
      </w:r>
      <w:r>
        <w:rPr>
          <w:rFonts w:ascii="Calibri" w:hAnsi="宋体"/>
          <w:bCs/>
        </w:rPr>
        <mc:AlternateContent>
          <mc:Choice Requires="wps">
            <w:drawing>
              <wp:anchor distT="0" distB="0" distL="114300" distR="114300" simplePos="0" relativeHeight="251686912" behindDoc="0" locked="0" layoutInCell="1" allowOverlap="1">
                <wp:simplePos x="0" y="0"/>
                <wp:positionH relativeFrom="column">
                  <wp:posOffset>1575435</wp:posOffset>
                </wp:positionH>
                <wp:positionV relativeFrom="paragraph">
                  <wp:posOffset>156210</wp:posOffset>
                </wp:positionV>
                <wp:extent cx="2524760" cy="0"/>
                <wp:effectExtent l="13335" t="10160" r="5080" b="8890"/>
                <wp:wrapNone/>
                <wp:docPr id="169" name="直接箭头连接符 169"/>
                <wp:cNvGraphicFramePr/>
                <a:graphic xmlns:a="http://schemas.openxmlformats.org/drawingml/2006/main">
                  <a:graphicData uri="http://schemas.microsoft.com/office/word/2010/wordprocessingShape">
                    <wps:wsp>
                      <wps:cNvCnPr>
                        <a:cxnSpLocks noChangeShapeType="1"/>
                      </wps:cNvCnPr>
                      <wps:spPr bwMode="auto">
                        <a:xfrm>
                          <a:off x="0" y="0"/>
                          <a:ext cx="252476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24.05pt;margin-top:12.3pt;height:0pt;width:198.8pt;z-index:251686912;mso-width-relative:page;mso-height-relative:page;" filled="f" stroked="t" coordsize="21600,21600" o:gfxdata="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kkOLrXAAAACQEAAA8AAAAAAAAAAQAgAAAAIgAAAGRycy9kb3ducmV2LnhtbFBL&#10;AQIUABQAAAAIAIdO4kDT+6bz9wEAAMIDAAAOAAAAAAAAAAEAIAAAACYBAABkcnMvZTJvRG9jLnht&#10;bFBLBQYAAAAABgAGAFkBAACPBQAAAAA=&#10;">
                <v:fill on="f" focussize="0,0"/>
                <v:stroke color="#000000" joinstyle="round"/>
                <v:imagedata o:title=""/>
                <o:lock v:ext="edit" aspectratio="f"/>
              </v:shape>
            </w:pict>
          </mc:Fallback>
        </mc:AlternateContent>
      </w:r>
    </w:p>
    <w:p>
      <w:pPr>
        <w:spacing w:line="440" w:lineRule="exact"/>
        <w:ind w:left="0" w:leftChars="0" w:firstLine="0" w:firstLineChars="0"/>
        <w:rPr>
          <w:rFonts w:ascii="Calibri" w:hAnsi="宋体"/>
          <w:bCs/>
        </w:rPr>
      </w:pPr>
      <w:r>
        <w:rPr>
          <w:rFonts w:ascii="Calibri" w:hAnsi="宋体"/>
          <w:bCs/>
        </w:rPr>
        <mc:AlternateContent>
          <mc:Choice Requires="wps">
            <w:drawing>
              <wp:anchor distT="0" distB="0" distL="114300" distR="114300" simplePos="0" relativeHeight="251689984" behindDoc="0" locked="0" layoutInCell="1" allowOverlap="1">
                <wp:simplePos x="0" y="0"/>
                <wp:positionH relativeFrom="column">
                  <wp:posOffset>1632585</wp:posOffset>
                </wp:positionH>
                <wp:positionV relativeFrom="paragraph">
                  <wp:posOffset>16510</wp:posOffset>
                </wp:positionV>
                <wp:extent cx="2251710" cy="342265"/>
                <wp:effectExtent l="13335" t="10160" r="11430" b="9525"/>
                <wp:wrapNone/>
                <wp:docPr id="167" name="圆角矩形 167"/>
                <wp:cNvGraphicFramePr/>
                <a:graphic xmlns:a="http://schemas.openxmlformats.org/drawingml/2006/main">
                  <a:graphicData uri="http://schemas.microsoft.com/office/word/2010/wordprocessingShape">
                    <wps:wsp>
                      <wps:cNvSpPr>
                        <a:spLocks noChangeArrowheads="1"/>
                      </wps:cNvSpPr>
                      <wps:spPr bwMode="auto">
                        <a:xfrm>
                          <a:off x="0" y="0"/>
                          <a:ext cx="2251710" cy="342265"/>
                        </a:xfrm>
                        <a:prstGeom prst="roundRect">
                          <a:avLst>
                            <a:gd name="adj" fmla="val 16667"/>
                          </a:avLst>
                        </a:prstGeom>
                        <a:solidFill>
                          <a:srgbClr val="FFFFFF"/>
                        </a:solidFill>
                        <a:ln w="9525">
                          <a:solidFill>
                            <a:srgbClr val="000000"/>
                          </a:solidFill>
                          <a:round/>
                        </a:ln>
                      </wps:spPr>
                      <wps:txbx>
                        <w:txbxContent>
                          <w:p>
                            <w:pPr>
                              <w:adjustRightInd w:val="0"/>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贵阳市生态环境局花溪分局</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28.55pt;margin-top:1.3pt;height:26.95pt;width:177.3pt;z-index:251689984;mso-width-relative:page;mso-height-relative:page;" fillcolor="#FFFFFF" filled="t" stroked="t" coordsize="21600,21600" arcsize="0.166666666666667" o:gfxdata="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i9/E81QAA&#10;AAgBAAAPAAAAAAAAAAEAIAAAACIAAABkcnMvZG93bnJldi54bWxQSwECFAAUAAAACACHTuJAJ5+H&#10;9VoCAACoBAAADgAAAAAAAAABACAAAAAkAQAAZHJzL2Uyb0RvYy54bWxQSwUGAAAAAAYABgBZAQAA&#10;8AUAAAAA&#10;">
                <v:fill on="t" focussize="0,0"/>
                <v:stroke color="#000000" joinstyle="round"/>
                <v:imagedata o:title=""/>
                <o:lock v:ext="edit" aspectratio="f"/>
                <v:textbox>
                  <w:txbxContent>
                    <w:p>
                      <w:pPr>
                        <w:adjustRightInd w:val="0"/>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贵阳市生态环境局花溪分局</w:t>
                      </w:r>
                    </w:p>
                  </w:txbxContent>
                </v:textbox>
              </v:roundrect>
            </w:pict>
          </mc:Fallback>
        </mc:AlternateContent>
      </w:r>
    </w:p>
    <w:p>
      <w:pPr>
        <w:spacing w:line="440" w:lineRule="exact"/>
        <w:ind w:firstLine="480"/>
        <w:rPr>
          <w:rFonts w:ascii="Calibri" w:hAnsi="宋体"/>
          <w:bCs/>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cs="Times New Roman"/>
          <w:b/>
          <w:bCs/>
          <w:sz w:val="24"/>
          <w:szCs w:val="24"/>
          <w:u w:val="double"/>
        </w:rPr>
      </w:pPr>
      <w:r>
        <w:rPr>
          <w:rFonts w:hint="eastAsia" w:ascii="Times New Roman" w:hAnsi="Times New Roman" w:eastAsia="仿宋" w:cs="Times New Roman"/>
          <w:b/>
          <w:bCs/>
          <w:sz w:val="24"/>
          <w:szCs w:val="24"/>
          <w:u w:val="double"/>
        </w:rPr>
        <w:t>图</w:t>
      </w:r>
      <w:r>
        <w:rPr>
          <w:rFonts w:hint="eastAsia" w:ascii="Times New Roman" w:hAnsi="Times New Roman" w:eastAsia="仿宋" w:cs="Times New Roman"/>
          <w:b/>
          <w:bCs/>
          <w:sz w:val="24"/>
          <w:szCs w:val="24"/>
          <w:u w:val="double"/>
          <w:lang w:val="en-US" w:eastAsia="zh-CN"/>
        </w:rPr>
        <w:t>4</w:t>
      </w:r>
      <w:r>
        <w:rPr>
          <w:rFonts w:hint="eastAsia" w:ascii="Times New Roman" w:hAnsi="Times New Roman" w:eastAsia="仿宋" w:cs="Times New Roman"/>
          <w:b/>
          <w:bCs/>
          <w:sz w:val="24"/>
          <w:szCs w:val="24"/>
          <w:u w:val="double"/>
        </w:rPr>
        <w:t>-2</w:t>
      </w:r>
      <w:r>
        <w:rPr>
          <w:rFonts w:hint="eastAsia" w:ascii="Times New Roman" w:hAnsi="Times New Roman" w:eastAsia="仿宋" w:cs="Times New Roman"/>
          <w:b/>
          <w:bCs/>
          <w:sz w:val="24"/>
          <w:szCs w:val="24"/>
          <w:u w:val="double"/>
          <w:lang w:val="en-US" w:eastAsia="zh-CN"/>
        </w:rPr>
        <w:t xml:space="preserve"> </w:t>
      </w:r>
      <w:r>
        <w:rPr>
          <w:rFonts w:hint="eastAsia" w:ascii="Times New Roman" w:hAnsi="Times New Roman" w:eastAsia="仿宋" w:cs="Times New Roman"/>
          <w:b/>
          <w:bCs/>
          <w:sz w:val="24"/>
          <w:szCs w:val="24"/>
          <w:u w:val="double"/>
        </w:rPr>
        <w:t>突发环境事件报告程序图</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发生下列一时无法判明等级的突发环境事件，</w:t>
      </w:r>
      <w:r>
        <w:rPr>
          <w:rFonts w:hint="default" w:ascii="Times New Roman" w:hAnsi="Times New Roman" w:eastAsia="仿宋" w:cs="Times New Roman"/>
          <w:sz w:val="32"/>
          <w:szCs w:val="32"/>
        </w:rPr>
        <w:t>市生态环境局花溪分局</w:t>
      </w:r>
      <w:r>
        <w:rPr>
          <w:rFonts w:hint="default" w:ascii="Times New Roman" w:hAnsi="Times New Roman" w:eastAsia="仿宋" w:cs="Times New Roman"/>
          <w:kern w:val="0"/>
          <w:sz w:val="32"/>
          <w:szCs w:val="32"/>
        </w:rPr>
        <w:t>按照重大（II级）或者特别重大（I级）突发环境事件的报告程序上报：</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①对饮用水水源保护区造成或者可能造成影响的；</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②涉及居民聚居区、学校、医院等敏感区域和敏感人群的；</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③涉及重金属或者类金属污染的；</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④因环境污染引发群体性事件，或者社会影响较大的；</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⑤</w:t>
      </w:r>
      <w:r>
        <w:rPr>
          <w:rFonts w:hint="default" w:ascii="Times New Roman" w:hAnsi="Times New Roman" w:eastAsia="仿宋" w:cs="Times New Roman"/>
          <w:sz w:val="32"/>
          <w:szCs w:val="32"/>
        </w:rPr>
        <w:t>市生态环境局花溪分局</w:t>
      </w:r>
      <w:r>
        <w:rPr>
          <w:rFonts w:hint="default" w:ascii="Times New Roman" w:hAnsi="Times New Roman" w:eastAsia="仿宋" w:cs="Times New Roman"/>
          <w:kern w:val="0"/>
          <w:sz w:val="32"/>
          <w:szCs w:val="32"/>
        </w:rPr>
        <w:t>认为有必要报告的其他突发环境事件。</w:t>
      </w:r>
    </w:p>
    <w:p>
      <w:pPr>
        <w:pageBreakBefore w:val="0"/>
        <w:kinsoku/>
        <w:wordWrap/>
        <w:overflowPunct/>
        <w:topLinePunct w:val="0"/>
        <w:bidi w:val="0"/>
        <w:ind w:firstLine="482"/>
        <w:rPr>
          <w:rFonts w:hint="default" w:ascii="Times New Roman" w:hAnsi="Times New Roman" w:eastAsia="仿宋" w:cs="Times New Roman"/>
          <w:b/>
          <w:sz w:val="32"/>
          <w:szCs w:val="32"/>
        </w:rPr>
      </w:pPr>
      <w:bookmarkStart w:id="165" w:name="_Toc327531594"/>
      <w:bookmarkStart w:id="166" w:name="_Toc18135"/>
      <w:r>
        <w:rPr>
          <w:rFonts w:hint="default" w:ascii="Times New Roman" w:hAnsi="Times New Roman" w:eastAsia="仿宋" w:cs="Times New Roman"/>
          <w:b/>
          <w:sz w:val="32"/>
          <w:szCs w:val="32"/>
        </w:rPr>
        <w:t>（3）特殊情况下的信息</w:t>
      </w:r>
      <w:bookmarkEnd w:id="165"/>
      <w:bookmarkEnd w:id="166"/>
      <w:r>
        <w:rPr>
          <w:rFonts w:hint="default" w:ascii="Times New Roman" w:hAnsi="Times New Roman" w:eastAsia="仿宋" w:cs="Times New Roman"/>
          <w:b/>
          <w:sz w:val="32"/>
          <w:szCs w:val="32"/>
        </w:rPr>
        <w:t>报告</w:t>
      </w:r>
    </w:p>
    <w:p>
      <w:pPr>
        <w:pageBreakBefore w:val="0"/>
        <w:kinsoku/>
        <w:wordWrap/>
        <w:overflowPunct/>
        <w:topLinePunct w:val="0"/>
        <w:bidi w:val="0"/>
        <w:ind w:firstLine="480"/>
        <w:rPr>
          <w:rFonts w:hint="default" w:ascii="Times New Roman" w:hAnsi="Times New Roman" w:eastAsia="仿宋" w:cs="Times New Roman"/>
          <w:sz w:val="32"/>
          <w:szCs w:val="32"/>
        </w:rPr>
      </w:pPr>
      <w:bookmarkStart w:id="167" w:name="_Toc6961"/>
      <w:bookmarkStart w:id="168" w:name="_Toc8640"/>
      <w:bookmarkStart w:id="169" w:name="_Toc327531599"/>
      <w:r>
        <w:rPr>
          <w:rFonts w:hint="default" w:ascii="Times New Roman" w:hAnsi="Times New Roman" w:eastAsia="仿宋" w:cs="Times New Roman"/>
          <w:sz w:val="32"/>
          <w:szCs w:val="32"/>
        </w:rPr>
        <w:t>市生态环境局花溪分局在接到下列突发环境事件报告后，须同时通报有关部门：</w:t>
      </w:r>
      <w:bookmarkEnd w:id="167"/>
      <w:bookmarkEnd w:id="168"/>
      <w:bookmarkEnd w:id="169"/>
    </w:p>
    <w:p>
      <w:pPr>
        <w:pageBreakBefore w:val="0"/>
        <w:numPr>
          <w:ilvl w:val="0"/>
          <w:numId w:val="2"/>
        </w:numPr>
        <w:kinsoku/>
        <w:wordWrap/>
        <w:overflowPunct/>
        <w:topLinePunct w:val="0"/>
        <w:bidi w:val="0"/>
        <w:ind w:left="0" w:firstLine="480" w:firstLineChars="0"/>
        <w:rPr>
          <w:rFonts w:hint="default" w:ascii="Times New Roman" w:hAnsi="Times New Roman" w:eastAsia="仿宋" w:cs="Times New Roman"/>
          <w:sz w:val="32"/>
          <w:szCs w:val="32"/>
        </w:rPr>
      </w:pPr>
      <w:bookmarkStart w:id="170" w:name="_Toc15863"/>
      <w:bookmarkStart w:id="171" w:name="_Toc327531600"/>
      <w:bookmarkStart w:id="172" w:name="_Toc5461"/>
      <w:r>
        <w:rPr>
          <w:rFonts w:hint="default" w:ascii="Times New Roman" w:hAnsi="Times New Roman" w:eastAsia="仿宋" w:cs="Times New Roman"/>
          <w:sz w:val="32"/>
          <w:szCs w:val="32"/>
        </w:rPr>
        <w:t>区内饮用水源发生水污染事故时，需向市自来水公司通报，由区人民政府负责实施应急处置工作，花溪区各部门配合。</w:t>
      </w:r>
      <w:bookmarkEnd w:id="170"/>
      <w:bookmarkEnd w:id="171"/>
      <w:bookmarkEnd w:id="172"/>
      <w:bookmarkStart w:id="173" w:name="_Toc327531603"/>
      <w:bookmarkStart w:id="174" w:name="_Toc22433"/>
      <w:bookmarkStart w:id="175" w:name="_Toc24970"/>
    </w:p>
    <w:p>
      <w:pPr>
        <w:pageBreakBefore w:val="0"/>
        <w:numPr>
          <w:ilvl w:val="0"/>
          <w:numId w:val="2"/>
        </w:numPr>
        <w:kinsoku/>
        <w:wordWrap/>
        <w:overflowPunct/>
        <w:topLinePunct w:val="0"/>
        <w:bidi w:val="0"/>
        <w:ind w:left="0" w:firstLine="48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环境事件的伤亡、失踪、被困人员中有港澳台人员或外国人，或者事件可能影响到境外，须通报涉外部门、港澳台事务管理机构。</w:t>
      </w:r>
      <w:bookmarkEnd w:id="173"/>
      <w:bookmarkEnd w:id="174"/>
      <w:bookmarkEnd w:id="175"/>
    </w:p>
    <w:p>
      <w:pPr>
        <w:pageBreakBefore w:val="0"/>
        <w:kinsoku/>
        <w:wordWrap/>
        <w:overflowPunct/>
        <w:topLinePunct w:val="0"/>
        <w:bidi w:val="0"/>
        <w:ind w:firstLine="0" w:firstLineChars="0"/>
        <w:jc w:val="left"/>
        <w:outlineLvl w:val="2"/>
        <w:rPr>
          <w:rFonts w:hint="default" w:ascii="Times New Roman" w:hAnsi="Times New Roman" w:eastAsia="仿宋" w:cs="Times New Roman"/>
          <w:b/>
          <w:sz w:val="32"/>
          <w:szCs w:val="32"/>
        </w:rPr>
      </w:pPr>
      <w:bookmarkStart w:id="176" w:name="_Toc81842123"/>
      <w:bookmarkStart w:id="177" w:name="_Toc3563635"/>
      <w:bookmarkStart w:id="178" w:name="_Toc468095905"/>
      <w:r>
        <w:rPr>
          <w:rFonts w:hint="default" w:ascii="Times New Roman" w:hAnsi="Times New Roman" w:eastAsia="仿宋" w:cs="Times New Roman"/>
          <w:b/>
          <w:sz w:val="32"/>
          <w:szCs w:val="32"/>
        </w:rPr>
        <w:t>4.9.2 突发性环境报告方式与内容</w:t>
      </w:r>
      <w:bookmarkEnd w:id="176"/>
      <w:bookmarkEnd w:id="177"/>
      <w:bookmarkEnd w:id="178"/>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（1）突发性环境污染事故的报告分为初报、续报和处理结果报告三类。</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初报从发现事件后立即上报；续报在查清有关基本情况后随时上报；处理结果报告在事件处理完毕后上报。</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初报可用电话直接报告，主要内容包括：环境事故的类型、发生时间、地点、污染源、主要污染物质、人员受害情况、事件潜在的危害程度、转化方式趋向等初步情况。</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续报可通过网络或书面报告，在初报的基础上报告有关确切数据，事件发生的原因、过程、进展情况及采取的应急措施等基本情况。</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处理结果报告采用书面报告，处理结果报告是在初报和续报的基础上报告处理事件的措施、过程和结果，事件潜在或间接的危害、社会影响、处理后的遗留问题，参加处理工作的有关部门和工作内容。</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（2）事故报告内容</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事件发生后，区突发环境事件应急指挥部立即向上级部门报告事件情况，并在24小时内填写事件紧急报告，内容包括：</w:t>
      </w:r>
    </w:p>
    <w:p>
      <w:pPr>
        <w:pageBreakBefore w:val="0"/>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①事件发生的时间、地点、排放污染物类型、数量及潜在危害程度；</w:t>
      </w:r>
    </w:p>
    <w:p>
      <w:pPr>
        <w:pageBreakBefore w:val="0"/>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②造成污染事件的单位（人为因素引起时）类型、经营规模；</w:t>
      </w:r>
    </w:p>
    <w:p>
      <w:pPr>
        <w:pageBreakBefore w:val="0"/>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③事件的简要经过、遇险人数、直接经济损失的初步估计；</w:t>
      </w:r>
    </w:p>
    <w:p>
      <w:pPr>
        <w:pageBreakBefore w:val="0"/>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④事件原因、性质的初步判断；</w:t>
      </w:r>
    </w:p>
    <w:p>
      <w:pPr>
        <w:pageBreakBefore w:val="0"/>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⑤事件抢救处理的情况和采取的措施，并附示意图；</w:t>
      </w:r>
    </w:p>
    <w:p>
      <w:pPr>
        <w:pageBreakBefore w:val="0"/>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⑥需要有关部门单位协助事件抢险和处理的有关事宜；</w:t>
      </w:r>
    </w:p>
    <w:p>
      <w:pPr>
        <w:pageBreakBefore w:val="0"/>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⑦事件报告单位、签发人和报告时间。</w:t>
      </w:r>
    </w:p>
    <w:p>
      <w:pPr>
        <w:pageBreakBefore w:val="0"/>
        <w:kinsoku/>
        <w:wordWrap/>
        <w:overflowPunct/>
        <w:topLinePunct w:val="0"/>
        <w:bidi w:val="0"/>
        <w:ind w:firstLine="0" w:firstLineChars="0"/>
        <w:jc w:val="left"/>
        <w:outlineLvl w:val="1"/>
        <w:rPr>
          <w:rFonts w:hint="default" w:ascii="Times New Roman" w:hAnsi="Times New Roman" w:eastAsia="仿宋" w:cs="Times New Roman"/>
          <w:b/>
          <w:sz w:val="32"/>
          <w:szCs w:val="32"/>
        </w:rPr>
      </w:pPr>
      <w:bookmarkStart w:id="179" w:name="_Toc468095906"/>
      <w:bookmarkStart w:id="180" w:name="_Toc81842124"/>
      <w:bookmarkStart w:id="181" w:name="_Toc24019504"/>
      <w:bookmarkStart w:id="182" w:name="_Toc11194"/>
      <w:bookmarkStart w:id="183" w:name="_Toc3563636"/>
      <w:r>
        <w:rPr>
          <w:rFonts w:hint="default" w:ascii="Times New Roman" w:hAnsi="Times New Roman" w:eastAsia="仿宋" w:cs="Times New Roman"/>
          <w:b/>
          <w:sz w:val="32"/>
          <w:szCs w:val="32"/>
        </w:rPr>
        <w:t>4.10 指挥和协调</w:t>
      </w:r>
      <w:bookmarkEnd w:id="179"/>
      <w:bookmarkEnd w:id="180"/>
      <w:bookmarkEnd w:id="181"/>
      <w:bookmarkEnd w:id="182"/>
      <w:bookmarkEnd w:id="183"/>
    </w:p>
    <w:p>
      <w:pPr>
        <w:pageBreakBefore w:val="0"/>
        <w:kinsoku/>
        <w:wordWrap/>
        <w:overflowPunct/>
        <w:topLinePunct w:val="0"/>
        <w:bidi w:val="0"/>
        <w:ind w:firstLine="0" w:firstLineChars="0"/>
        <w:jc w:val="left"/>
        <w:outlineLvl w:val="2"/>
        <w:rPr>
          <w:rFonts w:hint="default" w:ascii="Times New Roman" w:hAnsi="Times New Roman" w:eastAsia="仿宋" w:cs="Times New Roman"/>
          <w:b/>
          <w:sz w:val="32"/>
          <w:szCs w:val="32"/>
        </w:rPr>
      </w:pPr>
      <w:bookmarkStart w:id="184" w:name="_Toc468095907"/>
      <w:bookmarkStart w:id="185" w:name="_Toc81842125"/>
      <w:bookmarkStart w:id="186" w:name="_Toc3563637"/>
      <w:r>
        <w:rPr>
          <w:rFonts w:hint="default" w:ascii="Times New Roman" w:hAnsi="Times New Roman" w:eastAsia="仿宋" w:cs="Times New Roman"/>
          <w:b/>
          <w:sz w:val="32"/>
          <w:szCs w:val="32"/>
        </w:rPr>
        <w:t>4.10.1 指挥和协调机制</w:t>
      </w:r>
      <w:bookmarkEnd w:id="184"/>
      <w:bookmarkEnd w:id="185"/>
      <w:bookmarkEnd w:id="186"/>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根据需要，</w:t>
      </w:r>
      <w:r>
        <w:rPr>
          <w:rFonts w:hint="default" w:ascii="Times New Roman" w:hAnsi="Times New Roman" w:eastAsia="仿宋" w:cs="Times New Roman"/>
          <w:sz w:val="32"/>
          <w:szCs w:val="32"/>
        </w:rPr>
        <w:t>花溪</w:t>
      </w:r>
      <w:r>
        <w:rPr>
          <w:rFonts w:hint="default" w:ascii="Times New Roman" w:hAnsi="Times New Roman" w:eastAsia="仿宋" w:cs="Times New Roman"/>
          <w:kern w:val="0"/>
          <w:sz w:val="32"/>
          <w:szCs w:val="32"/>
        </w:rPr>
        <w:t>区成立环境应急指挥办公室，负责指导、协调突发性环境污染事故的应对工作。</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环境应急指挥办公室根据突发性环境污染事故的情况通知有关部门及其应急机构、救援队伍和事故所在地人民政府应急救援指挥机构。各应急机构接到事故信息通报后，立即派出有关人员和队伍赶赴事发现场，在环境应急指挥办公室统一指挥下，按照各自的预案和处置规程，相互协同，密切配合，共同实施环境应急和紧急处置行动。现场应急救援办公室成立前，各应急救援专业队伍在当地政府和事发单位的协调指挥下坚决、迅速地实施先期处置，果断控制或切断污染源，全力控制事件态势，严防二次污染和次生、衍生事件发生。</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应急状态时，专家组组织有关专家迅速对事件信息进行分析、评估，提出应急处置方案和建议，供办公室领导决策参考。根据事件进展情况和形势动态，提出相应的对策和意见；对突发性环境污染事故的危害范围、发展趋势做出科学预测，为环境应急领导机构的决策和指挥提供科学依据；参与污染程度、危害范围、事件等级的判定，对污染区域的隔离与解禁、人员撤离与返回等重大防护措施的决策提供技术依据；指导各应急小组进行应急处理与处置；指导环境应急工作的评价，进行事件的中长期环境影响评估。</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发生环境事故的有关部门要及时、主动向环境应急指挥办公室提供应急救援有关的基础资料。</w:t>
      </w:r>
    </w:p>
    <w:p>
      <w:pPr>
        <w:pageBreakBefore w:val="0"/>
        <w:kinsoku/>
        <w:wordWrap/>
        <w:overflowPunct/>
        <w:topLinePunct w:val="0"/>
        <w:bidi w:val="0"/>
        <w:ind w:firstLine="0" w:firstLineChars="0"/>
        <w:jc w:val="left"/>
        <w:outlineLvl w:val="2"/>
        <w:rPr>
          <w:rFonts w:hint="default" w:ascii="Times New Roman" w:hAnsi="Times New Roman" w:eastAsia="仿宋" w:cs="Times New Roman"/>
          <w:b/>
          <w:sz w:val="32"/>
          <w:szCs w:val="32"/>
        </w:rPr>
      </w:pPr>
      <w:bookmarkStart w:id="187" w:name="_Toc81842126"/>
      <w:bookmarkStart w:id="188" w:name="_Toc468095908"/>
      <w:bookmarkStart w:id="189" w:name="_Toc3563638"/>
      <w:r>
        <w:rPr>
          <w:rFonts w:hint="default" w:ascii="Times New Roman" w:hAnsi="Times New Roman" w:eastAsia="仿宋" w:cs="Times New Roman"/>
          <w:b/>
          <w:sz w:val="32"/>
          <w:szCs w:val="32"/>
        </w:rPr>
        <w:t>4.10.2 指挥协调主要内容</w:t>
      </w:r>
      <w:bookmarkEnd w:id="187"/>
      <w:bookmarkEnd w:id="188"/>
      <w:bookmarkEnd w:id="189"/>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环境应急指挥部指挥协调的主要内容包括：</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（1）提出现场应急行动原则要求；</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（2）派出有关专家和人员参与现场应急救援办公室的应急指挥工作；</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（3）协调各级、各专业应急力量实施应急支援行动；</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（4）协调受威胁的周边地区危险源的监控工作；</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（5）协调建立现场警戒区和交通管制区域，确定重点防护区域；</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（6）根据现场监测结果，确定被转移、疏散群众返回时间；</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（7）及时向上级政府和上级主管部门报告应急行动的进展情况。</w:t>
      </w:r>
    </w:p>
    <w:p>
      <w:pPr>
        <w:pageBreakBefore w:val="0"/>
        <w:kinsoku/>
        <w:wordWrap/>
        <w:overflowPunct/>
        <w:topLinePunct w:val="0"/>
        <w:bidi w:val="0"/>
        <w:ind w:firstLine="0" w:firstLineChars="0"/>
        <w:jc w:val="left"/>
        <w:outlineLvl w:val="1"/>
        <w:rPr>
          <w:rFonts w:hint="default" w:ascii="Times New Roman" w:hAnsi="Times New Roman" w:eastAsia="仿宋" w:cs="Times New Roman"/>
          <w:b/>
          <w:sz w:val="32"/>
          <w:szCs w:val="32"/>
        </w:rPr>
      </w:pPr>
      <w:bookmarkStart w:id="190" w:name="_Toc518381772"/>
      <w:bookmarkStart w:id="191" w:name="_Toc363566327"/>
      <w:bookmarkStart w:id="192" w:name="_Toc31768"/>
      <w:bookmarkStart w:id="193" w:name="_Toc81842127"/>
      <w:bookmarkStart w:id="194" w:name="_Toc399148135"/>
      <w:bookmarkStart w:id="195" w:name="_Toc24019505"/>
      <w:bookmarkStart w:id="196" w:name="_Toc390091484"/>
      <w:bookmarkStart w:id="197" w:name="_Toc365640568"/>
      <w:bookmarkStart w:id="198" w:name="_Toc351319534"/>
      <w:bookmarkStart w:id="199" w:name="_Toc3563639"/>
      <w:bookmarkStart w:id="200" w:name="_Toc7988"/>
      <w:bookmarkStart w:id="201" w:name="_Toc441484726"/>
      <w:bookmarkStart w:id="202" w:name="_Toc419714102"/>
      <w:bookmarkStart w:id="203" w:name="_Toc359841429"/>
      <w:bookmarkStart w:id="204" w:name="_Toc401053857"/>
      <w:r>
        <w:rPr>
          <w:rFonts w:hint="default" w:ascii="Times New Roman" w:hAnsi="Times New Roman" w:eastAsia="仿宋" w:cs="Times New Roman"/>
          <w:b/>
          <w:sz w:val="32"/>
          <w:szCs w:val="32"/>
        </w:rPr>
        <w:t>4.11 信息发布</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突发环境事件发生后，由区人民政府突发环境事件应急指挥部负责事故和应急救援信息的发布工作，做到及时发布准确、权威的信息，正确引导社会舆论。</w:t>
      </w:r>
    </w:p>
    <w:p>
      <w:pPr>
        <w:pageBreakBefore w:val="0"/>
        <w:kinsoku/>
        <w:wordWrap/>
        <w:overflowPunct/>
        <w:topLinePunct w:val="0"/>
        <w:bidi w:val="0"/>
        <w:ind w:firstLine="0" w:firstLineChars="0"/>
        <w:jc w:val="left"/>
        <w:outlineLvl w:val="1"/>
        <w:rPr>
          <w:rFonts w:hint="default" w:ascii="Times New Roman" w:hAnsi="Times New Roman" w:eastAsia="仿宋" w:cs="Times New Roman"/>
          <w:b/>
          <w:sz w:val="32"/>
          <w:szCs w:val="32"/>
        </w:rPr>
      </w:pPr>
      <w:bookmarkStart w:id="205" w:name="_Toc399148136"/>
      <w:bookmarkStart w:id="206" w:name="_Toc419714103"/>
      <w:bookmarkStart w:id="207" w:name="_Toc518381773"/>
      <w:bookmarkStart w:id="208" w:name="_Toc441484727"/>
      <w:bookmarkStart w:id="209" w:name="_Toc390091485"/>
      <w:bookmarkStart w:id="210" w:name="_Toc3563640"/>
      <w:bookmarkStart w:id="211" w:name="_Toc401053858"/>
      <w:bookmarkStart w:id="212" w:name="_Toc359841430"/>
      <w:bookmarkStart w:id="213" w:name="_Toc363566328"/>
      <w:bookmarkStart w:id="214" w:name="_Toc909"/>
      <w:bookmarkStart w:id="215" w:name="_Toc24019506"/>
      <w:bookmarkStart w:id="216" w:name="_Toc351319535"/>
      <w:bookmarkStart w:id="217" w:name="_Toc365640569"/>
      <w:bookmarkStart w:id="218" w:name="_Toc20249"/>
      <w:bookmarkStart w:id="219" w:name="_Toc81842128"/>
      <w:r>
        <w:rPr>
          <w:rFonts w:hint="default" w:ascii="Times New Roman" w:hAnsi="Times New Roman" w:eastAsia="仿宋" w:cs="Times New Roman"/>
          <w:b/>
          <w:sz w:val="32"/>
          <w:szCs w:val="32"/>
        </w:rPr>
        <w:t>4.12 应急人员安全防护</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pStyle w:val="8"/>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现场处置人员根据环境事件的特点，配备相应的专业防护装备，采取安全防护措施，严格执行应急人员出入事发现场程序。</w:t>
      </w:r>
    </w:p>
    <w:p>
      <w:pPr>
        <w:pStyle w:val="8"/>
        <w:pageBreakBefore w:val="0"/>
        <w:kinsoku/>
        <w:wordWrap/>
        <w:overflowPunct/>
        <w:topLinePunct w:val="0"/>
        <w:bidi w:val="0"/>
        <w:ind w:firstLine="480"/>
        <w:rPr>
          <w:rFonts w:hint="default" w:ascii="Times New Roman" w:hAnsi="Times New Roman" w:eastAsia="仿宋" w:cs="Times New Roman"/>
          <w:sz w:val="32"/>
          <w:szCs w:val="32"/>
        </w:rPr>
      </w:pPr>
    </w:p>
    <w:p>
      <w:pPr>
        <w:pStyle w:val="8"/>
        <w:pageBreakBefore w:val="0"/>
        <w:kinsoku/>
        <w:wordWrap/>
        <w:overflowPunct/>
        <w:topLinePunct w:val="0"/>
        <w:bidi w:val="0"/>
        <w:ind w:firstLine="480"/>
        <w:rPr>
          <w:rFonts w:hint="default" w:ascii="Times New Roman" w:hAnsi="Times New Roman" w:eastAsia="仿宋" w:cs="Times New Roman"/>
          <w:sz w:val="32"/>
          <w:szCs w:val="32"/>
        </w:rPr>
      </w:pPr>
    </w:p>
    <w:p>
      <w:pPr>
        <w:pStyle w:val="14"/>
        <w:pageBreakBefore w:val="0"/>
        <w:kinsoku/>
        <w:wordWrap/>
        <w:overflowPunct/>
        <w:topLinePunct w:val="0"/>
        <w:bidi w:val="0"/>
        <w:ind w:firstLine="360"/>
        <w:rPr>
          <w:rFonts w:hint="default" w:ascii="Times New Roman" w:hAnsi="Times New Roman" w:eastAsia="仿宋" w:cs="Times New Roman"/>
          <w:sz w:val="32"/>
          <w:szCs w:val="32"/>
        </w:rPr>
        <w:sectPr>
          <w:pgSz w:w="11906" w:h="16838"/>
          <w:pgMar w:top="1440" w:right="1797" w:bottom="1440" w:left="1797" w:header="851" w:footer="992" w:gutter="0"/>
          <w:pgNumType w:fmt="decimal"/>
          <w:cols w:space="0" w:num="1"/>
          <w:docGrid w:type="linesAndChars" w:linePitch="333" w:charSpace="0"/>
        </w:sectPr>
      </w:pPr>
    </w:p>
    <w:p>
      <w:pPr>
        <w:pStyle w:val="3"/>
        <w:pageBreakBefore w:val="0"/>
        <w:kinsoku/>
        <w:wordWrap/>
        <w:overflowPunct/>
        <w:topLinePunct w:val="0"/>
        <w:bidi w:val="0"/>
        <w:rPr>
          <w:rFonts w:hint="default" w:ascii="Times New Roman" w:hAnsi="Times New Roman" w:eastAsia="仿宋" w:cs="Times New Roman"/>
          <w:sz w:val="32"/>
          <w:szCs w:val="32"/>
        </w:rPr>
      </w:pPr>
      <w:bookmarkStart w:id="220" w:name="_Toc81842129"/>
      <w:bookmarkStart w:id="221" w:name="_Toc11066"/>
      <w:r>
        <w:rPr>
          <w:rFonts w:hint="default" w:ascii="Times New Roman" w:hAnsi="Times New Roman" w:eastAsia="仿宋" w:cs="Times New Roman"/>
          <w:sz w:val="32"/>
          <w:szCs w:val="32"/>
        </w:rPr>
        <w:t>5 应急终止</w:t>
      </w:r>
      <w:bookmarkEnd w:id="220"/>
      <w:bookmarkEnd w:id="221"/>
    </w:p>
    <w:p>
      <w:pPr>
        <w:pageBreakBefore w:val="0"/>
        <w:kinsoku/>
        <w:wordWrap/>
        <w:overflowPunct/>
        <w:topLinePunct w:val="0"/>
        <w:bidi w:val="0"/>
        <w:ind w:firstLine="0" w:firstLineChars="0"/>
        <w:jc w:val="left"/>
        <w:outlineLvl w:val="1"/>
        <w:rPr>
          <w:rFonts w:hint="default" w:ascii="Times New Roman" w:hAnsi="Times New Roman" w:eastAsia="仿宋" w:cs="Times New Roman"/>
          <w:b/>
          <w:sz w:val="32"/>
          <w:szCs w:val="32"/>
        </w:rPr>
      </w:pPr>
      <w:bookmarkStart w:id="222" w:name="_Toc24019508"/>
      <w:bookmarkStart w:id="223" w:name="_Toc345330221"/>
      <w:bookmarkStart w:id="224" w:name="_Toc81842130"/>
      <w:bookmarkStart w:id="225" w:name="_Toc29469"/>
      <w:r>
        <w:rPr>
          <w:rFonts w:hint="default" w:ascii="Times New Roman" w:hAnsi="Times New Roman" w:eastAsia="仿宋" w:cs="Times New Roman"/>
          <w:b/>
          <w:sz w:val="32"/>
          <w:szCs w:val="32"/>
        </w:rPr>
        <w:t>5.1 应急终止的条件</w:t>
      </w:r>
      <w:bookmarkEnd w:id="222"/>
      <w:bookmarkEnd w:id="223"/>
      <w:bookmarkEnd w:id="224"/>
      <w:bookmarkEnd w:id="225"/>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符合下列条件之一的，即满足应急终止条件：</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（1）事件现场得到控制，事件条件已经消除；</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（2）污染源的泄漏或释放已降至规定限值以内；</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（3）事件所造成的危害已经被彻底消除，无继发可能；</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（4）事件现场的各种专业应急处置行动已无继续的必要；</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（5）采取了必要的防护措施以保护公众免受再次危害，并使事件可能引起的中长期影响趋于合理且尽量低的水平。</w:t>
      </w:r>
    </w:p>
    <w:p>
      <w:pPr>
        <w:pageBreakBefore w:val="0"/>
        <w:kinsoku/>
        <w:wordWrap/>
        <w:overflowPunct/>
        <w:topLinePunct w:val="0"/>
        <w:bidi w:val="0"/>
        <w:ind w:firstLine="0" w:firstLineChars="0"/>
        <w:jc w:val="left"/>
        <w:outlineLvl w:val="1"/>
        <w:rPr>
          <w:rFonts w:hint="default" w:ascii="Times New Roman" w:hAnsi="Times New Roman" w:eastAsia="仿宋" w:cs="Times New Roman"/>
          <w:b/>
          <w:sz w:val="32"/>
          <w:szCs w:val="32"/>
        </w:rPr>
      </w:pPr>
      <w:bookmarkStart w:id="226" w:name="_Toc13200"/>
      <w:bookmarkStart w:id="227" w:name="_Toc81842131"/>
      <w:bookmarkStart w:id="228" w:name="_Toc345330222"/>
      <w:bookmarkStart w:id="229" w:name="_Toc24019509"/>
      <w:r>
        <w:rPr>
          <w:rFonts w:hint="default" w:ascii="Times New Roman" w:hAnsi="Times New Roman" w:eastAsia="仿宋" w:cs="Times New Roman"/>
          <w:b/>
          <w:sz w:val="32"/>
          <w:szCs w:val="32"/>
        </w:rPr>
        <w:t>5.2 应急终止的程序</w:t>
      </w:r>
      <w:bookmarkEnd w:id="226"/>
      <w:bookmarkEnd w:id="227"/>
      <w:bookmarkEnd w:id="228"/>
      <w:bookmarkEnd w:id="229"/>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（1）应急办公室确认终止时机，或事件责任单位提出，经区人民政府批准；</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（2）应急办公室向所属各专业应急救援队伍下达应急终止命令；</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（3）应急状态终止后，应根据有关指示和实际情况，继续进行环境监测和评价工作。</w:t>
      </w:r>
    </w:p>
    <w:p>
      <w:pPr>
        <w:pageBreakBefore w:val="0"/>
        <w:kinsoku/>
        <w:wordWrap/>
        <w:overflowPunct/>
        <w:topLinePunct w:val="0"/>
        <w:bidi w:val="0"/>
        <w:ind w:firstLine="0" w:firstLineChars="0"/>
        <w:jc w:val="left"/>
        <w:outlineLvl w:val="1"/>
        <w:rPr>
          <w:rFonts w:hint="default" w:ascii="Times New Roman" w:hAnsi="Times New Roman" w:eastAsia="仿宋" w:cs="Times New Roman"/>
          <w:b/>
          <w:sz w:val="32"/>
          <w:szCs w:val="32"/>
        </w:rPr>
      </w:pPr>
      <w:bookmarkStart w:id="230" w:name="_Toc345330223"/>
      <w:bookmarkStart w:id="231" w:name="_Toc81842132"/>
      <w:bookmarkStart w:id="232" w:name="_Toc24019510"/>
      <w:bookmarkStart w:id="233" w:name="_Toc25363"/>
      <w:r>
        <w:rPr>
          <w:rFonts w:hint="default" w:ascii="Times New Roman" w:hAnsi="Times New Roman" w:eastAsia="仿宋" w:cs="Times New Roman"/>
          <w:b/>
          <w:sz w:val="32"/>
          <w:szCs w:val="32"/>
        </w:rPr>
        <w:t>5.3 应急终止后的行动</w:t>
      </w:r>
      <w:bookmarkEnd w:id="230"/>
      <w:bookmarkEnd w:id="231"/>
      <w:bookmarkEnd w:id="232"/>
      <w:bookmarkEnd w:id="233"/>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（1）突发环境事故应急处理工作结束后，组织相关部门认真总结、分析、吸取事故教训，及时进行整改；</w:t>
      </w:r>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（2）组织各专业组对应急计划和实施程序的有效性、应急装备的可行性、应急人员的素质和反应速度等做出评价，并提出对应急预案的修改意见。</w:t>
      </w:r>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（3）参加应急行动的部门负责组织、指导环境应急队伍维护、保养应急仪器设备，使之始终保持良好的技术状态。</w:t>
      </w:r>
    </w:p>
    <w:p>
      <w:pPr>
        <w:pStyle w:val="8"/>
        <w:pageBreakBefore w:val="0"/>
        <w:kinsoku/>
        <w:wordWrap/>
        <w:overflowPunct/>
        <w:topLinePunct w:val="0"/>
        <w:bidi w:val="0"/>
        <w:ind w:firstLine="0" w:firstLineChars="0"/>
        <w:rPr>
          <w:rFonts w:hint="default" w:ascii="Times New Roman" w:hAnsi="Times New Roman" w:eastAsia="仿宋" w:cs="Times New Roman"/>
          <w:sz w:val="32"/>
          <w:szCs w:val="32"/>
        </w:rPr>
        <w:sectPr>
          <w:pgSz w:w="11906" w:h="16838"/>
          <w:pgMar w:top="1440" w:right="1797" w:bottom="1440" w:left="1797" w:header="851" w:footer="992" w:gutter="0"/>
          <w:pgNumType w:fmt="decimal"/>
          <w:cols w:space="0" w:num="1"/>
          <w:docGrid w:type="linesAndChars" w:linePitch="333" w:charSpace="0"/>
        </w:sectPr>
      </w:pPr>
    </w:p>
    <w:p>
      <w:pPr>
        <w:pStyle w:val="3"/>
        <w:pageBreakBefore w:val="0"/>
        <w:kinsoku/>
        <w:wordWrap/>
        <w:overflowPunct/>
        <w:topLinePunct w:val="0"/>
        <w:bidi w:val="0"/>
        <w:rPr>
          <w:rFonts w:hint="default" w:ascii="Times New Roman" w:hAnsi="Times New Roman" w:eastAsia="仿宋" w:cs="Times New Roman"/>
          <w:sz w:val="32"/>
          <w:szCs w:val="32"/>
        </w:rPr>
      </w:pPr>
      <w:bookmarkStart w:id="234" w:name="_Toc5738"/>
      <w:bookmarkStart w:id="235" w:name="_Toc81842133"/>
      <w:r>
        <w:rPr>
          <w:rFonts w:hint="default" w:ascii="Times New Roman" w:hAnsi="Times New Roman" w:eastAsia="仿宋" w:cs="Times New Roman"/>
          <w:sz w:val="32"/>
          <w:szCs w:val="32"/>
        </w:rPr>
        <w:t>6 善后工作</w:t>
      </w:r>
      <w:bookmarkEnd w:id="234"/>
      <w:bookmarkEnd w:id="235"/>
    </w:p>
    <w:p>
      <w:pPr>
        <w:pStyle w:val="4"/>
        <w:pageBreakBefore w:val="0"/>
        <w:kinsoku/>
        <w:wordWrap/>
        <w:overflowPunct/>
        <w:topLinePunct w:val="0"/>
        <w:bidi w:val="0"/>
        <w:rPr>
          <w:rFonts w:hint="default" w:ascii="Times New Roman" w:hAnsi="Times New Roman" w:eastAsia="仿宋" w:cs="Times New Roman"/>
          <w:sz w:val="32"/>
          <w:szCs w:val="32"/>
        </w:rPr>
      </w:pPr>
      <w:bookmarkStart w:id="236" w:name="_Toc14706"/>
      <w:bookmarkStart w:id="237" w:name="_Toc81842134"/>
      <w:r>
        <w:rPr>
          <w:rFonts w:hint="default" w:ascii="Times New Roman" w:hAnsi="Times New Roman" w:eastAsia="仿宋" w:cs="Times New Roman"/>
          <w:sz w:val="32"/>
          <w:szCs w:val="32"/>
        </w:rPr>
        <w:t>6.1 善后处置</w:t>
      </w:r>
      <w:bookmarkEnd w:id="236"/>
      <w:bookmarkEnd w:id="237"/>
    </w:p>
    <w:p>
      <w:pPr>
        <w:pStyle w:val="8"/>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（1）在突发环境事件终止后，市生态环境局花溪分局在人民政府的领导下，组织有关部门和专家对影响范围和损害程度进行评估，并提出补偿和对遭受污染的生态环境进行恢复的建议。</w:t>
      </w:r>
    </w:p>
    <w:p>
      <w:pPr>
        <w:pStyle w:val="8"/>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（2）建立突发环境事件社会保险机制，对应急工作人员办理意外伤害保险。可能引起环境污染的企业事业单位，要依法办理相关责任险或其他险种。</w:t>
      </w:r>
    </w:p>
    <w:p>
      <w:pPr>
        <w:pStyle w:val="4"/>
        <w:pageBreakBefore w:val="0"/>
        <w:kinsoku/>
        <w:wordWrap/>
        <w:overflowPunct/>
        <w:topLinePunct w:val="0"/>
        <w:bidi w:val="0"/>
        <w:rPr>
          <w:rFonts w:hint="default" w:ascii="Times New Roman" w:hAnsi="Times New Roman" w:eastAsia="仿宋" w:cs="Times New Roman"/>
          <w:sz w:val="32"/>
          <w:szCs w:val="32"/>
        </w:rPr>
      </w:pPr>
      <w:bookmarkStart w:id="238" w:name="_Toc20770"/>
      <w:bookmarkStart w:id="239" w:name="_Toc81842135"/>
      <w:r>
        <w:rPr>
          <w:rFonts w:hint="default" w:ascii="Times New Roman" w:hAnsi="Times New Roman" w:eastAsia="仿宋" w:cs="Times New Roman"/>
          <w:sz w:val="32"/>
          <w:szCs w:val="32"/>
        </w:rPr>
        <w:t>6.2 社会救助</w:t>
      </w:r>
      <w:bookmarkEnd w:id="238"/>
      <w:bookmarkEnd w:id="239"/>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政府救助实行归口管理、统一组织、动态实施的原则。有关部门进行调查核实，及时向区人民政府提交相关报告，经区人民政府批准后，适时启动救助机制，统一组织实施救助相关工作。司法部门应适时启动相关机制，依法提供法律援助。</w:t>
      </w:r>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（2）区民政局负责花溪区救灾捐赠活动，捐赠款物由区民政局管理，由所在地监察等部门实施监督，由审计部门依法进行审计。</w:t>
      </w:r>
    </w:p>
    <w:p>
      <w:pPr>
        <w:pStyle w:val="4"/>
        <w:pageBreakBefore w:val="0"/>
        <w:kinsoku/>
        <w:wordWrap/>
        <w:overflowPunct/>
        <w:topLinePunct w:val="0"/>
        <w:bidi w:val="0"/>
        <w:rPr>
          <w:rFonts w:hint="default" w:ascii="Times New Roman" w:hAnsi="Times New Roman" w:eastAsia="仿宋" w:cs="Times New Roman"/>
          <w:sz w:val="32"/>
          <w:szCs w:val="32"/>
        </w:rPr>
      </w:pPr>
      <w:bookmarkStart w:id="240" w:name="_Toc8169"/>
      <w:bookmarkStart w:id="241" w:name="_Toc81842136"/>
      <w:r>
        <w:rPr>
          <w:rFonts w:hint="default" w:ascii="Times New Roman" w:hAnsi="Times New Roman" w:eastAsia="仿宋" w:cs="Times New Roman"/>
          <w:sz w:val="32"/>
          <w:szCs w:val="32"/>
        </w:rPr>
        <w:t>6.3 后果评估</w:t>
      </w:r>
      <w:bookmarkEnd w:id="240"/>
      <w:bookmarkEnd w:id="241"/>
    </w:p>
    <w:p>
      <w:pPr>
        <w:pStyle w:val="8"/>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由应急响应主体单位负责对灾害情况进行分析评估，对处置的经验和工作开展情况进行总结。</w:t>
      </w:r>
    </w:p>
    <w:p>
      <w:pPr>
        <w:pStyle w:val="14"/>
        <w:pageBreakBefore w:val="0"/>
        <w:kinsoku/>
        <w:wordWrap/>
        <w:overflowPunct/>
        <w:topLinePunct w:val="0"/>
        <w:bidi w:val="0"/>
        <w:ind w:firstLine="480"/>
        <w:rPr>
          <w:rFonts w:hint="default" w:ascii="Times New Roman" w:hAnsi="Times New Roman" w:eastAsia="仿宋" w:cs="Times New Roman"/>
          <w:kern w:val="0"/>
          <w:sz w:val="32"/>
          <w:szCs w:val="32"/>
        </w:rPr>
        <w:sectPr>
          <w:pgSz w:w="11906" w:h="16838"/>
          <w:pgMar w:top="1440" w:right="1797" w:bottom="1440" w:left="1797" w:header="851" w:footer="992" w:gutter="0"/>
          <w:pgNumType w:fmt="decimal"/>
          <w:cols w:space="0" w:num="1"/>
          <w:docGrid w:type="linesAndChars" w:linePitch="333" w:charSpace="0"/>
        </w:sectPr>
      </w:pPr>
    </w:p>
    <w:p>
      <w:pPr>
        <w:pStyle w:val="3"/>
        <w:pageBreakBefore w:val="0"/>
        <w:kinsoku/>
        <w:wordWrap/>
        <w:overflowPunct/>
        <w:topLinePunct w:val="0"/>
        <w:bidi w:val="0"/>
        <w:rPr>
          <w:rFonts w:hint="default" w:ascii="Times New Roman" w:hAnsi="Times New Roman" w:eastAsia="仿宋" w:cs="Times New Roman"/>
          <w:sz w:val="32"/>
          <w:szCs w:val="32"/>
        </w:rPr>
      </w:pPr>
      <w:bookmarkStart w:id="242" w:name="_Toc27006"/>
      <w:bookmarkStart w:id="243" w:name="_Toc81842137"/>
      <w:r>
        <w:rPr>
          <w:rFonts w:hint="default" w:ascii="Times New Roman" w:hAnsi="Times New Roman" w:eastAsia="仿宋" w:cs="Times New Roman"/>
          <w:sz w:val="32"/>
          <w:szCs w:val="32"/>
        </w:rPr>
        <w:t>7 应急保障</w:t>
      </w:r>
      <w:bookmarkEnd w:id="242"/>
      <w:bookmarkEnd w:id="243"/>
    </w:p>
    <w:p>
      <w:pPr>
        <w:pStyle w:val="4"/>
        <w:pageBreakBefore w:val="0"/>
        <w:kinsoku/>
        <w:wordWrap/>
        <w:overflowPunct/>
        <w:topLinePunct w:val="0"/>
        <w:bidi w:val="0"/>
        <w:rPr>
          <w:rFonts w:hint="default" w:ascii="Times New Roman" w:hAnsi="Times New Roman" w:eastAsia="仿宋" w:cs="Times New Roman"/>
          <w:sz w:val="32"/>
          <w:szCs w:val="32"/>
        </w:rPr>
      </w:pPr>
      <w:bookmarkStart w:id="244" w:name="_Toc81842138"/>
      <w:bookmarkStart w:id="245" w:name="_Toc17583"/>
      <w:r>
        <w:rPr>
          <w:rFonts w:hint="default" w:ascii="Times New Roman" w:hAnsi="Times New Roman" w:eastAsia="仿宋" w:cs="Times New Roman"/>
          <w:sz w:val="32"/>
          <w:szCs w:val="32"/>
        </w:rPr>
        <w:t>7.1 队伍保障</w:t>
      </w:r>
      <w:bookmarkEnd w:id="244"/>
      <w:bookmarkEnd w:id="245"/>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贵阳市生态环境局花溪分局要加强环境应急队伍的建设，提高应对突发环境事件的素质和能力。培训一支常备不懈，熟悉环境应急知识，充分掌握各类突发环境事件处置措施的预备应急力量。要对全区化工等企业的消防、防化等应急救援队伍进行组织和培训，形成贵阳市生态环境局花溪分局和相关企业组成的环境保护应急网络，保证在突发环境事件发生后，能迅速参与并完成抢救、排险、消毒、监测等现场处置工作。</w:t>
      </w:r>
    </w:p>
    <w:p>
      <w:pPr>
        <w:pStyle w:val="22"/>
        <w:pageBreakBefore w:val="0"/>
        <w:kinsoku/>
        <w:wordWrap/>
        <w:overflowPunct/>
        <w:topLinePunct w:val="0"/>
        <w:bidi w:val="0"/>
        <w:adjustRightInd/>
        <w:snapToGrid/>
        <w:spacing w:before="0" w:beforeAutospacing="0" w:after="0" w:afterAutospacing="0"/>
        <w:ind w:firstLine="48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24小时报警值班电话：</w:t>
      </w:r>
      <w:r>
        <w:rPr>
          <w:rFonts w:hint="eastAsia" w:cs="Times New Roman"/>
          <w:sz w:val="32"/>
          <w:szCs w:val="32"/>
          <w:lang w:val="en-US" w:eastAsia="zh-CN"/>
        </w:rPr>
        <w:t>83626816</w:t>
      </w:r>
    </w:p>
    <w:p>
      <w:pPr>
        <w:pStyle w:val="4"/>
        <w:pageBreakBefore w:val="0"/>
        <w:kinsoku/>
        <w:wordWrap/>
        <w:overflowPunct/>
        <w:topLinePunct w:val="0"/>
        <w:bidi w:val="0"/>
        <w:rPr>
          <w:rFonts w:hint="default" w:ascii="Times New Roman" w:hAnsi="Times New Roman" w:eastAsia="仿宋" w:cs="Times New Roman"/>
          <w:sz w:val="32"/>
          <w:szCs w:val="32"/>
        </w:rPr>
      </w:pPr>
      <w:bookmarkStart w:id="246" w:name="_Toc81842139"/>
      <w:bookmarkStart w:id="247" w:name="_Toc15932"/>
      <w:r>
        <w:rPr>
          <w:rFonts w:hint="default" w:ascii="Times New Roman" w:hAnsi="Times New Roman" w:eastAsia="仿宋" w:cs="Times New Roman"/>
          <w:sz w:val="32"/>
          <w:szCs w:val="32"/>
        </w:rPr>
        <w:t>7.2 物资保障</w:t>
      </w:r>
      <w:bookmarkEnd w:id="246"/>
      <w:bookmarkEnd w:id="247"/>
    </w:p>
    <w:p>
      <w:pPr>
        <w:pageBreakBefore w:val="0"/>
        <w:kinsoku/>
        <w:wordWrap/>
        <w:overflowPunct/>
        <w:topLinePunct w:val="0"/>
        <w:bidi w:val="0"/>
        <w:ind w:firstLine="48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花溪区人民政府按照职责分工，组织做好环境应急救援物资紧急生产、储备调拨和紧急配送工作，保障支援突发环境事件应急处置和环境恢复治理工作的需要。平时要加强应急物资储备，鼓励支持社会化应急物资储备，保障应急物资、生活必需品的生产和供给。贵阳市生态环境局花溪分局要加强对花溪区环境应急物资储备信息的动态管理。</w:t>
      </w:r>
    </w:p>
    <w:p>
      <w:pPr>
        <w:pStyle w:val="4"/>
        <w:pageBreakBefore w:val="0"/>
        <w:kinsoku/>
        <w:wordWrap/>
        <w:overflowPunct/>
        <w:topLinePunct w:val="0"/>
        <w:bidi w:val="0"/>
        <w:rPr>
          <w:rFonts w:hint="default" w:ascii="Times New Roman" w:hAnsi="Times New Roman" w:eastAsia="仿宋" w:cs="Times New Roman"/>
          <w:sz w:val="32"/>
          <w:szCs w:val="32"/>
        </w:rPr>
      </w:pPr>
      <w:bookmarkStart w:id="248" w:name="_Toc22375"/>
      <w:bookmarkStart w:id="249" w:name="_Toc81842140"/>
      <w:r>
        <w:rPr>
          <w:rFonts w:hint="default" w:ascii="Times New Roman" w:hAnsi="Times New Roman" w:eastAsia="仿宋" w:cs="Times New Roman"/>
          <w:sz w:val="32"/>
          <w:szCs w:val="32"/>
        </w:rPr>
        <w:t>7.3 资金保障</w:t>
      </w:r>
      <w:bookmarkEnd w:id="248"/>
      <w:bookmarkEnd w:id="249"/>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针对花溪区各种企业类型及危险风险源可能发生的突发环境污染事故，主管部门做好资金纳入预算申报工作，财政部门做好资金保障。</w:t>
      </w:r>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花溪区环境后勤保障资金以及日常运作保障资金，包括应急监测能力建设、应急系统建设及运行、应急技术支持和演习等工作的资金，按规定程序由花溪区财政局列入年度预算，给予重点保障。</w:t>
      </w:r>
    </w:p>
    <w:p>
      <w:pPr>
        <w:pStyle w:val="4"/>
        <w:pageBreakBefore w:val="0"/>
        <w:kinsoku/>
        <w:wordWrap/>
        <w:overflowPunct/>
        <w:topLinePunct w:val="0"/>
        <w:bidi w:val="0"/>
        <w:rPr>
          <w:rFonts w:hint="default" w:ascii="Times New Roman" w:hAnsi="Times New Roman" w:eastAsia="仿宋" w:cs="Times New Roman"/>
          <w:sz w:val="32"/>
          <w:szCs w:val="32"/>
        </w:rPr>
      </w:pPr>
      <w:bookmarkStart w:id="250" w:name="_Toc81842141"/>
      <w:bookmarkStart w:id="251" w:name="_Toc17637"/>
      <w:r>
        <w:rPr>
          <w:rFonts w:hint="default" w:ascii="Times New Roman" w:hAnsi="Times New Roman" w:eastAsia="仿宋" w:cs="Times New Roman"/>
          <w:sz w:val="32"/>
          <w:szCs w:val="32"/>
        </w:rPr>
        <w:t>7.4 监测预警能力保障</w:t>
      </w:r>
      <w:bookmarkEnd w:id="250"/>
      <w:bookmarkEnd w:id="251"/>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花溪区人民政府应加快环境质量监测网络建设，完善环境监测仪器设备、预测预报模型等软硬件配备；建设突发环境事件应急管理数据库，加强大气、土壤、水、生态等环境质量、气象条件、自然灾害预测预报等相关领域基础研究。建设花溪区突发环境事件信息发布和预报预警平台。</w:t>
      </w:r>
    </w:p>
    <w:p>
      <w:pPr>
        <w:pStyle w:val="4"/>
        <w:pageBreakBefore w:val="0"/>
        <w:kinsoku/>
        <w:wordWrap/>
        <w:overflowPunct/>
        <w:topLinePunct w:val="0"/>
        <w:bidi w:val="0"/>
        <w:rPr>
          <w:rFonts w:hint="default" w:ascii="Times New Roman" w:hAnsi="Times New Roman" w:eastAsia="仿宋" w:cs="Times New Roman"/>
          <w:sz w:val="32"/>
          <w:szCs w:val="32"/>
        </w:rPr>
      </w:pPr>
      <w:bookmarkStart w:id="252" w:name="_Toc81842142"/>
      <w:bookmarkStart w:id="253" w:name="_Toc12826"/>
      <w:r>
        <w:rPr>
          <w:rFonts w:hint="default" w:ascii="Times New Roman" w:hAnsi="Times New Roman" w:eastAsia="仿宋" w:cs="Times New Roman"/>
          <w:sz w:val="32"/>
          <w:szCs w:val="32"/>
        </w:rPr>
        <w:t>7.5 信息保障</w:t>
      </w:r>
      <w:bookmarkEnd w:id="252"/>
      <w:bookmarkEnd w:id="253"/>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花溪区人民政府应建设突发环境事件应急指挥系统，保证应急信息和指令的及时有效传达。建立健全应急人员通信信息库，各成员单位明确1名突发环境事件应急负责人和联络员，并保持24小时通信畅通。贵阳市生态环境局花溪分局和各相关部门建立信息共享网络，保证数据快速、及时传递。制定应急信息通信系统及维护方案，确保信息通畅。</w:t>
      </w:r>
    </w:p>
    <w:p>
      <w:pPr>
        <w:pStyle w:val="4"/>
        <w:pageBreakBefore w:val="0"/>
        <w:kinsoku/>
        <w:wordWrap/>
        <w:overflowPunct/>
        <w:topLinePunct w:val="0"/>
        <w:bidi w:val="0"/>
        <w:rPr>
          <w:rFonts w:hint="default" w:ascii="Times New Roman" w:hAnsi="Times New Roman" w:eastAsia="仿宋" w:cs="Times New Roman"/>
          <w:sz w:val="32"/>
          <w:szCs w:val="32"/>
        </w:rPr>
      </w:pPr>
      <w:bookmarkStart w:id="254" w:name="_Toc26462"/>
      <w:bookmarkStart w:id="255" w:name="_Toc81842143"/>
      <w:r>
        <w:rPr>
          <w:rFonts w:hint="default" w:ascii="Times New Roman" w:hAnsi="Times New Roman" w:eastAsia="仿宋" w:cs="Times New Roman"/>
          <w:sz w:val="32"/>
          <w:szCs w:val="32"/>
        </w:rPr>
        <w:t>7.6 医疗卫生保障</w:t>
      </w:r>
      <w:bookmarkEnd w:id="254"/>
      <w:bookmarkEnd w:id="255"/>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花溪区人民政府应加强紧急医疗救援网络体系建设，强化应急物资储备和应急队伍车载化、集成化、自我保障化装备，确保按照预案做好紧急医疗救援工作。</w:t>
      </w:r>
    </w:p>
    <w:p>
      <w:pPr>
        <w:pStyle w:val="4"/>
        <w:pageBreakBefore w:val="0"/>
        <w:kinsoku/>
        <w:wordWrap/>
        <w:overflowPunct/>
        <w:topLinePunct w:val="0"/>
        <w:bidi w:val="0"/>
        <w:rPr>
          <w:rFonts w:hint="default" w:ascii="Times New Roman" w:hAnsi="Times New Roman" w:eastAsia="仿宋" w:cs="Times New Roman"/>
          <w:sz w:val="32"/>
          <w:szCs w:val="32"/>
        </w:rPr>
      </w:pPr>
      <w:bookmarkStart w:id="256" w:name="_Toc72137830"/>
      <w:bookmarkStart w:id="257" w:name="_Toc81842144"/>
      <w:bookmarkStart w:id="258" w:name="_Toc14104"/>
      <w:r>
        <w:rPr>
          <w:rFonts w:hint="default" w:ascii="Times New Roman" w:hAnsi="Times New Roman" w:eastAsia="仿宋" w:cs="Times New Roman"/>
          <w:sz w:val="32"/>
          <w:szCs w:val="32"/>
        </w:rPr>
        <w:t xml:space="preserve">7.7 </w:t>
      </w:r>
      <w:bookmarkEnd w:id="256"/>
      <w:r>
        <w:rPr>
          <w:rFonts w:hint="default" w:ascii="Times New Roman" w:hAnsi="Times New Roman" w:eastAsia="仿宋" w:cs="Times New Roman"/>
          <w:sz w:val="32"/>
          <w:szCs w:val="32"/>
        </w:rPr>
        <w:t>宣传、培训与演练</w:t>
      </w:r>
      <w:bookmarkEnd w:id="257"/>
      <w:bookmarkEnd w:id="258"/>
    </w:p>
    <w:p>
      <w:pPr>
        <w:pageBreakBefore w:val="0"/>
        <w:widowControl/>
        <w:kinsoku/>
        <w:wordWrap/>
        <w:overflowPunct/>
        <w:topLinePunct w:val="0"/>
        <w:bidi w:val="0"/>
        <w:ind w:firstLine="0" w:firstLineChars="0"/>
        <w:jc w:val="left"/>
        <w:outlineLvl w:val="2"/>
        <w:rPr>
          <w:rFonts w:hint="default" w:ascii="Times New Roman" w:hAnsi="Times New Roman" w:eastAsia="仿宋" w:cs="Times New Roman"/>
          <w:b/>
          <w:kern w:val="0"/>
          <w:sz w:val="32"/>
          <w:szCs w:val="32"/>
        </w:rPr>
      </w:pPr>
      <w:bookmarkStart w:id="259" w:name="_Toc81842145"/>
      <w:bookmarkStart w:id="260" w:name="_Toc345330232"/>
      <w:r>
        <w:rPr>
          <w:rFonts w:hint="default" w:ascii="Times New Roman" w:hAnsi="Times New Roman" w:eastAsia="仿宋" w:cs="Times New Roman"/>
          <w:b/>
          <w:kern w:val="0"/>
          <w:sz w:val="32"/>
          <w:szCs w:val="32"/>
        </w:rPr>
        <w:t>7.7.1 公众宣传教育</w:t>
      </w:r>
      <w:bookmarkEnd w:id="259"/>
      <w:bookmarkEnd w:id="260"/>
    </w:p>
    <w:p>
      <w:pPr>
        <w:pageBreakBefore w:val="0"/>
        <w:kinsoku/>
        <w:wordWrap/>
        <w:overflowPunct/>
        <w:topLinePunct w:val="0"/>
        <w:autoSpaceDE w:val="0"/>
        <w:autoSpaceDN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花溪区区域范围内利用信息公开栏的方式加强环保科普宣传教育工作，对于周边群众可以发放宣传单、张贴宣传挂图的方式进行。广泛宣传各类突发环境事件带来的危害和妥善处置、应对突发环境事件的重要性，普及发生突发环境事件预防常识，增强公众的防范意识和相关心理准备，提高公众的防范能力。</w:t>
      </w:r>
    </w:p>
    <w:p>
      <w:pPr>
        <w:pageBreakBefore w:val="0"/>
        <w:widowControl/>
        <w:kinsoku/>
        <w:wordWrap/>
        <w:overflowPunct/>
        <w:topLinePunct w:val="0"/>
        <w:bidi w:val="0"/>
        <w:ind w:firstLine="0" w:firstLineChars="0"/>
        <w:jc w:val="left"/>
        <w:outlineLvl w:val="2"/>
        <w:rPr>
          <w:rFonts w:hint="default" w:ascii="Times New Roman" w:hAnsi="Times New Roman" w:eastAsia="仿宋" w:cs="Times New Roman"/>
          <w:b/>
          <w:kern w:val="0"/>
          <w:sz w:val="32"/>
          <w:szCs w:val="32"/>
        </w:rPr>
      </w:pPr>
      <w:bookmarkStart w:id="261" w:name="_Toc345330233"/>
      <w:bookmarkStart w:id="262" w:name="_Toc81842146"/>
      <w:r>
        <w:rPr>
          <w:rFonts w:hint="default" w:ascii="Times New Roman" w:hAnsi="Times New Roman" w:eastAsia="仿宋" w:cs="Times New Roman"/>
          <w:b/>
          <w:kern w:val="0"/>
          <w:sz w:val="32"/>
          <w:szCs w:val="32"/>
        </w:rPr>
        <w:t>7.7.2 培训计划</w:t>
      </w:r>
      <w:bookmarkEnd w:id="261"/>
      <w:bookmarkEnd w:id="262"/>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每年至少举行一次环保知识培训，培训对象为有关领导和职工。对各级领导、应急管理人员、专业技术人员和重要目标工作人员进行突发环境事件应急培训。培训内容由理论培训和操作培训两部分组成。对专业技术人员的培训侧重于设施、设备和器材等的使用、操作和维护；对管理人员的培训要求理论操作并重，通过理论培训和模拟演习提高管理和应对能力。</w:t>
      </w:r>
    </w:p>
    <w:p>
      <w:pPr>
        <w:pageBreakBefore w:val="0"/>
        <w:widowControl/>
        <w:kinsoku/>
        <w:wordWrap/>
        <w:overflowPunct/>
        <w:topLinePunct w:val="0"/>
        <w:bidi w:val="0"/>
        <w:ind w:firstLine="0" w:firstLineChars="0"/>
        <w:jc w:val="left"/>
        <w:outlineLvl w:val="2"/>
        <w:rPr>
          <w:rFonts w:hint="default" w:ascii="Times New Roman" w:hAnsi="Times New Roman" w:eastAsia="仿宋" w:cs="Times New Roman"/>
          <w:b/>
          <w:kern w:val="0"/>
          <w:sz w:val="32"/>
          <w:szCs w:val="32"/>
        </w:rPr>
      </w:pPr>
      <w:bookmarkStart w:id="263" w:name="_Toc81842147"/>
      <w:bookmarkStart w:id="264" w:name="_Toc345330234"/>
      <w:r>
        <w:rPr>
          <w:rFonts w:hint="default" w:ascii="Times New Roman" w:hAnsi="Times New Roman" w:eastAsia="仿宋" w:cs="Times New Roman"/>
          <w:b/>
          <w:kern w:val="0"/>
          <w:sz w:val="32"/>
          <w:szCs w:val="32"/>
        </w:rPr>
        <w:t>7.7.3 演练计划</w:t>
      </w:r>
      <w:bookmarkEnd w:id="263"/>
      <w:bookmarkEnd w:id="264"/>
    </w:p>
    <w:p>
      <w:pPr>
        <w:pageBreakBefore w:val="0"/>
        <w:widowControl/>
        <w:kinsoku/>
        <w:wordWrap/>
        <w:overflowPunct/>
        <w:topLinePunct w:val="0"/>
        <w:bidi w:val="0"/>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演练的目的是为了提高事件应急反应能力，检验应急反应中各环节是否快速、协调、有效运行。花溪区根据自身的环境污染事故每年至少举行一次演练。需要地方部门参与的，报请应急指挥部办公室批准后实施。通过演练，查漏洞、补措施，不断增强救援工作的时限性和有效性。</w:t>
      </w:r>
    </w:p>
    <w:p>
      <w:pPr>
        <w:pageBreakBefore w:val="0"/>
        <w:kinsoku/>
        <w:wordWrap/>
        <w:overflowPunct/>
        <w:topLinePunct w:val="0"/>
        <w:bidi w:val="0"/>
        <w:ind w:firstLine="0" w:firstLineChars="0"/>
        <w:jc w:val="left"/>
        <w:outlineLvl w:val="1"/>
        <w:rPr>
          <w:rFonts w:hint="default" w:ascii="Times New Roman" w:hAnsi="Times New Roman" w:eastAsia="仿宋" w:cs="Times New Roman"/>
          <w:b/>
          <w:sz w:val="32"/>
          <w:szCs w:val="32"/>
        </w:rPr>
      </w:pPr>
      <w:bookmarkStart w:id="265" w:name="_Toc345330235"/>
      <w:bookmarkStart w:id="266" w:name="_Toc24019523"/>
      <w:bookmarkStart w:id="267" w:name="_Toc1740"/>
      <w:bookmarkStart w:id="268" w:name="_Toc81842148"/>
      <w:r>
        <w:rPr>
          <w:rFonts w:hint="default" w:ascii="Times New Roman" w:hAnsi="Times New Roman" w:eastAsia="仿宋" w:cs="Times New Roman"/>
          <w:b/>
          <w:sz w:val="32"/>
          <w:szCs w:val="32"/>
        </w:rPr>
        <w:t>7.8 应急能力评价</w:t>
      </w:r>
      <w:bookmarkEnd w:id="265"/>
      <w:bookmarkEnd w:id="266"/>
      <w:bookmarkEnd w:id="267"/>
      <w:bookmarkEnd w:id="268"/>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保障环境应急体系始终处于良好的备战状态，并实现持续改进，对各级环境应急机构的设置情况、制度和工作程序的建立与执行情况、队伍的建设和人员培训与考核情况、应急装备和经费管理与使用情况等，在环境应急能力评价体系中实行自上而下的监督、检查和考核工作机制。</w:t>
      </w:r>
    </w:p>
    <w:p>
      <w:pPr>
        <w:pStyle w:val="8"/>
        <w:pageBreakBefore w:val="0"/>
        <w:kinsoku/>
        <w:wordWrap/>
        <w:overflowPunct/>
        <w:topLinePunct w:val="0"/>
        <w:bidi w:val="0"/>
        <w:ind w:firstLine="480"/>
        <w:rPr>
          <w:rFonts w:hint="default" w:ascii="Times New Roman" w:hAnsi="Times New Roman" w:eastAsia="仿宋" w:cs="Times New Roman"/>
          <w:sz w:val="32"/>
          <w:szCs w:val="32"/>
        </w:rPr>
      </w:pPr>
    </w:p>
    <w:p>
      <w:pPr>
        <w:pStyle w:val="8"/>
        <w:pageBreakBefore w:val="0"/>
        <w:kinsoku/>
        <w:wordWrap/>
        <w:overflowPunct/>
        <w:topLinePunct w:val="0"/>
        <w:bidi w:val="0"/>
        <w:ind w:firstLine="480"/>
        <w:rPr>
          <w:rFonts w:hint="default" w:ascii="Times New Roman" w:hAnsi="Times New Roman" w:eastAsia="仿宋" w:cs="Times New Roman"/>
          <w:sz w:val="32"/>
          <w:szCs w:val="32"/>
        </w:rPr>
      </w:pPr>
    </w:p>
    <w:p>
      <w:pPr>
        <w:pStyle w:val="8"/>
        <w:pageBreakBefore w:val="0"/>
        <w:kinsoku/>
        <w:wordWrap/>
        <w:overflowPunct/>
        <w:topLinePunct w:val="0"/>
        <w:bidi w:val="0"/>
        <w:ind w:firstLine="480"/>
        <w:rPr>
          <w:rFonts w:hint="default" w:ascii="Times New Roman" w:hAnsi="Times New Roman" w:eastAsia="仿宋" w:cs="Times New Roman"/>
          <w:sz w:val="32"/>
          <w:szCs w:val="32"/>
        </w:rPr>
      </w:pPr>
    </w:p>
    <w:p>
      <w:pPr>
        <w:pStyle w:val="14"/>
        <w:pageBreakBefore w:val="0"/>
        <w:kinsoku/>
        <w:wordWrap/>
        <w:overflowPunct/>
        <w:topLinePunct w:val="0"/>
        <w:bidi w:val="0"/>
        <w:ind w:firstLine="360"/>
        <w:rPr>
          <w:rFonts w:hint="default" w:ascii="Times New Roman" w:hAnsi="Times New Roman" w:eastAsia="仿宋" w:cs="Times New Roman"/>
          <w:sz w:val="32"/>
          <w:szCs w:val="32"/>
        </w:rPr>
      </w:pPr>
    </w:p>
    <w:p>
      <w:pPr>
        <w:pageBreakBefore w:val="0"/>
        <w:kinsoku/>
        <w:wordWrap/>
        <w:overflowPunct/>
        <w:topLinePunct w:val="0"/>
        <w:bidi w:val="0"/>
        <w:ind w:firstLine="480"/>
        <w:rPr>
          <w:rFonts w:hint="default" w:ascii="Times New Roman" w:hAnsi="Times New Roman" w:eastAsia="仿宋" w:cs="Times New Roman"/>
          <w:sz w:val="32"/>
          <w:szCs w:val="32"/>
        </w:rPr>
        <w:sectPr>
          <w:pgSz w:w="11906" w:h="16838"/>
          <w:pgMar w:top="1440" w:right="1797" w:bottom="1440" w:left="1797" w:header="851" w:footer="992" w:gutter="0"/>
          <w:pgNumType w:fmt="decimal"/>
          <w:cols w:space="0" w:num="1"/>
          <w:docGrid w:type="linesAndChars" w:linePitch="333" w:charSpace="0"/>
        </w:sectPr>
      </w:pPr>
    </w:p>
    <w:p>
      <w:pPr>
        <w:pStyle w:val="3"/>
        <w:pageBreakBefore w:val="0"/>
        <w:kinsoku/>
        <w:wordWrap/>
        <w:overflowPunct/>
        <w:topLinePunct w:val="0"/>
        <w:bidi w:val="0"/>
        <w:rPr>
          <w:rFonts w:hint="default" w:ascii="Times New Roman" w:hAnsi="Times New Roman" w:eastAsia="仿宋" w:cs="Times New Roman"/>
          <w:sz w:val="32"/>
          <w:szCs w:val="32"/>
        </w:rPr>
      </w:pPr>
      <w:bookmarkStart w:id="269" w:name="_Toc29370"/>
      <w:bookmarkStart w:id="270" w:name="_Toc81842149"/>
      <w:r>
        <w:rPr>
          <w:rFonts w:hint="default" w:ascii="Times New Roman" w:hAnsi="Times New Roman" w:eastAsia="仿宋" w:cs="Times New Roman"/>
          <w:sz w:val="32"/>
          <w:szCs w:val="32"/>
        </w:rPr>
        <w:t>8 监督管理</w:t>
      </w:r>
      <w:bookmarkEnd w:id="269"/>
      <w:bookmarkEnd w:id="270"/>
    </w:p>
    <w:p>
      <w:pPr>
        <w:pStyle w:val="4"/>
        <w:pageBreakBefore w:val="0"/>
        <w:kinsoku/>
        <w:wordWrap/>
        <w:overflowPunct/>
        <w:topLinePunct w:val="0"/>
        <w:bidi w:val="0"/>
        <w:rPr>
          <w:rFonts w:hint="default" w:ascii="Times New Roman" w:hAnsi="Times New Roman" w:eastAsia="仿宋" w:cs="Times New Roman"/>
          <w:sz w:val="32"/>
          <w:szCs w:val="32"/>
        </w:rPr>
      </w:pPr>
      <w:bookmarkStart w:id="271" w:name="_Toc14298"/>
      <w:bookmarkStart w:id="272" w:name="_Toc72137832"/>
      <w:bookmarkStart w:id="273" w:name="_Toc5827"/>
      <w:bookmarkStart w:id="274" w:name="_Toc476156523"/>
      <w:bookmarkStart w:id="275" w:name="_Toc496866318"/>
      <w:bookmarkStart w:id="276" w:name="_Toc81842150"/>
      <w:bookmarkStart w:id="277" w:name="_Toc9852"/>
      <w:bookmarkStart w:id="278" w:name="_Toc467956788"/>
      <w:r>
        <w:rPr>
          <w:rFonts w:hint="default" w:ascii="Times New Roman" w:hAnsi="Times New Roman" w:eastAsia="仿宋" w:cs="Times New Roman"/>
          <w:sz w:val="32"/>
          <w:szCs w:val="32"/>
        </w:rPr>
        <w:t>8.1 预案演练</w:t>
      </w:r>
      <w:bookmarkEnd w:id="271"/>
      <w:bookmarkEnd w:id="272"/>
      <w:bookmarkEnd w:id="273"/>
      <w:bookmarkEnd w:id="274"/>
      <w:bookmarkEnd w:id="275"/>
      <w:bookmarkEnd w:id="276"/>
      <w:bookmarkEnd w:id="277"/>
      <w:bookmarkEnd w:id="278"/>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各应急响应主体单位要根据职责范围编制对应方案，组织开展应急演练工作，每年开展一次以上。</w:t>
      </w:r>
    </w:p>
    <w:p>
      <w:pPr>
        <w:pStyle w:val="4"/>
        <w:pageBreakBefore w:val="0"/>
        <w:kinsoku/>
        <w:wordWrap/>
        <w:overflowPunct/>
        <w:topLinePunct w:val="0"/>
        <w:bidi w:val="0"/>
        <w:rPr>
          <w:rFonts w:hint="default" w:ascii="Times New Roman" w:hAnsi="Times New Roman" w:eastAsia="仿宋" w:cs="Times New Roman"/>
          <w:sz w:val="32"/>
          <w:szCs w:val="32"/>
        </w:rPr>
      </w:pPr>
      <w:bookmarkStart w:id="279" w:name="_Toc496866319"/>
      <w:bookmarkStart w:id="280" w:name="_Toc23103"/>
      <w:bookmarkStart w:id="281" w:name="_Toc72137833"/>
      <w:bookmarkStart w:id="282" w:name="_Toc476156524"/>
      <w:bookmarkStart w:id="283" w:name="_Toc81842151"/>
      <w:bookmarkStart w:id="284" w:name="_Toc31987"/>
      <w:bookmarkStart w:id="285" w:name="_Toc18523"/>
      <w:bookmarkStart w:id="286" w:name="_Toc467956789"/>
      <w:r>
        <w:rPr>
          <w:rFonts w:hint="default" w:ascii="Times New Roman" w:hAnsi="Times New Roman" w:eastAsia="仿宋" w:cs="Times New Roman"/>
          <w:sz w:val="32"/>
          <w:szCs w:val="32"/>
        </w:rPr>
        <w:t>8.2 宣传和培训</w:t>
      </w:r>
      <w:bookmarkEnd w:id="279"/>
      <w:bookmarkEnd w:id="280"/>
      <w:bookmarkEnd w:id="281"/>
      <w:bookmarkEnd w:id="282"/>
      <w:bookmarkEnd w:id="283"/>
      <w:bookmarkEnd w:id="284"/>
      <w:bookmarkEnd w:id="285"/>
      <w:bookmarkEnd w:id="286"/>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贵阳市生态环境局花溪分局要加强环境保护科普宣传教育工作，向公众普及环境污染事件预防常识，以及应对突发环境事件的报告、紧急避险和自救互救等方面的知识，提高公众的防范能力。</w:t>
      </w:r>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贵阳市生态环境局花溪分局应加强对环境污染事件专业技术人员的日常培训和管理，培养一批训练有素的环境应急处置、检验、监测等专业人才。</w:t>
      </w:r>
    </w:p>
    <w:p>
      <w:pPr>
        <w:pStyle w:val="4"/>
        <w:pageBreakBefore w:val="0"/>
        <w:kinsoku/>
        <w:wordWrap/>
        <w:overflowPunct/>
        <w:topLinePunct w:val="0"/>
        <w:bidi w:val="0"/>
        <w:rPr>
          <w:rFonts w:hint="default" w:ascii="Times New Roman" w:hAnsi="Times New Roman" w:eastAsia="仿宋" w:cs="Times New Roman"/>
          <w:sz w:val="32"/>
          <w:szCs w:val="32"/>
        </w:rPr>
      </w:pPr>
      <w:bookmarkStart w:id="287" w:name="_Toc81842152"/>
      <w:bookmarkStart w:id="288" w:name="_Toc247"/>
      <w:bookmarkStart w:id="289" w:name="_Toc6884"/>
      <w:bookmarkStart w:id="290" w:name="_Toc476156525"/>
      <w:bookmarkStart w:id="291" w:name="_Toc467956790"/>
      <w:bookmarkStart w:id="292" w:name="_Toc72137834"/>
      <w:bookmarkStart w:id="293" w:name="_Toc21685"/>
      <w:bookmarkStart w:id="294" w:name="_Toc496866320"/>
      <w:r>
        <w:rPr>
          <w:rFonts w:hint="default" w:ascii="Times New Roman" w:hAnsi="Times New Roman" w:eastAsia="仿宋" w:cs="Times New Roman"/>
          <w:sz w:val="32"/>
          <w:szCs w:val="32"/>
        </w:rPr>
        <w:t>8.3 奖励和责任</w:t>
      </w:r>
      <w:bookmarkEnd w:id="287"/>
      <w:bookmarkEnd w:id="288"/>
      <w:bookmarkEnd w:id="289"/>
      <w:bookmarkEnd w:id="290"/>
      <w:bookmarkEnd w:id="291"/>
      <w:bookmarkEnd w:id="292"/>
      <w:bookmarkEnd w:id="293"/>
      <w:bookmarkEnd w:id="294"/>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部门对在处置突发环境事件中，组织严密，指挥得当，有力抢险，出色完成者；在危险关头，保护国家和人民生命财产，抢救群众有功者；及时准确报送重大事件预测信息和动态信息，为事件处置赢得时间，成效显著者；为处置突发公共事件献计献策，措施得当，成效显著者给予表彰和奖励。</w:t>
      </w:r>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在突发环境污染事故中玩忽职守，迟报、漏报、瞒报、误报事件情况，延误处置的；在处置突发公共事件中玩忽职守，不听从指挥，不认真负责，或在紧要关头临阵脱逃的；挪用、盗用、贪污抢险救灾款项和物资的；阻碍工作人员依法执行公务的；其他危害应急救援工作的由所在单位或上级机关给予行政处分,构成犯罪的，依法追究刑事责任。</w:t>
      </w:r>
    </w:p>
    <w:p>
      <w:pPr>
        <w:pageBreakBefore w:val="0"/>
        <w:kinsoku/>
        <w:wordWrap/>
        <w:overflowPunct/>
        <w:topLinePunct w:val="0"/>
        <w:bidi w:val="0"/>
        <w:ind w:firstLine="0" w:firstLineChars="0"/>
        <w:outlineLvl w:val="1"/>
        <w:rPr>
          <w:rFonts w:hint="default" w:ascii="Times New Roman" w:hAnsi="Times New Roman" w:eastAsia="仿宋" w:cs="Times New Roman"/>
          <w:b/>
          <w:bCs/>
          <w:sz w:val="32"/>
          <w:szCs w:val="32"/>
        </w:rPr>
      </w:pPr>
      <w:bookmarkStart w:id="295" w:name="_Toc345328254"/>
      <w:bookmarkStart w:id="296" w:name="_Toc3563665"/>
      <w:bookmarkStart w:id="297" w:name="_Toc468095932"/>
      <w:bookmarkStart w:id="298" w:name="_Toc24019528"/>
      <w:bookmarkStart w:id="299" w:name="_Toc466493244"/>
      <w:bookmarkStart w:id="300" w:name="_Toc27659"/>
      <w:bookmarkStart w:id="301" w:name="_Toc81842153"/>
      <w:r>
        <w:rPr>
          <w:rFonts w:hint="default" w:ascii="Times New Roman" w:hAnsi="Times New Roman" w:eastAsia="仿宋" w:cs="Times New Roman"/>
          <w:b/>
          <w:bCs/>
          <w:sz w:val="32"/>
          <w:szCs w:val="32"/>
        </w:rPr>
        <w:t>8.4 事故调查</w:t>
      </w:r>
      <w:bookmarkEnd w:id="295"/>
      <w:bookmarkEnd w:id="296"/>
      <w:bookmarkEnd w:id="297"/>
      <w:bookmarkEnd w:id="298"/>
      <w:bookmarkEnd w:id="299"/>
      <w:bookmarkEnd w:id="300"/>
      <w:bookmarkEnd w:id="301"/>
    </w:p>
    <w:p>
      <w:pPr>
        <w:pageBreakBefore w:val="0"/>
        <w:kinsoku/>
        <w:wordWrap/>
        <w:overflowPunct/>
        <w:topLinePunct w:val="0"/>
        <w:autoSpaceDE w:val="0"/>
        <w:autoSpaceDN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发生突发环境事件后，除按照上级管理部门要求配合进行事故调查外，事故应急指挥部自身应组成事故调查组进行事故调查。事故调查处理坚持实事求是、尊重科学的原则，客观、公正、准确、及时地查清事故原因，查明事故性质和责任，总结事故教训，提出防范措施和事故责任处理意见，做到“四不放过”。事故调查和处理按照国家有关规定执行。</w:t>
      </w:r>
    </w:p>
    <w:p>
      <w:pPr>
        <w:pageBreakBefore w:val="0"/>
        <w:kinsoku/>
        <w:wordWrap/>
        <w:overflowPunct/>
        <w:topLinePunct w:val="0"/>
        <w:bidi w:val="0"/>
        <w:ind w:firstLine="480"/>
        <w:rPr>
          <w:rFonts w:hint="default" w:ascii="Times New Roman" w:hAnsi="Times New Roman" w:eastAsia="仿宋" w:cs="Times New Roman"/>
          <w:sz w:val="32"/>
          <w:szCs w:val="32"/>
        </w:rPr>
        <w:sectPr>
          <w:pgSz w:w="11906" w:h="16838"/>
          <w:pgMar w:top="1440" w:right="1797" w:bottom="1440" w:left="1797" w:header="851" w:footer="992" w:gutter="0"/>
          <w:pgNumType w:fmt="decimal"/>
          <w:cols w:space="0" w:num="1"/>
          <w:docGrid w:type="linesAndChars" w:linePitch="333" w:charSpace="0"/>
        </w:sectPr>
      </w:pPr>
    </w:p>
    <w:p>
      <w:pPr>
        <w:pStyle w:val="3"/>
        <w:pageBreakBefore w:val="0"/>
        <w:kinsoku/>
        <w:wordWrap/>
        <w:overflowPunct/>
        <w:topLinePunct w:val="0"/>
        <w:bidi w:val="0"/>
        <w:rPr>
          <w:rFonts w:hint="default" w:ascii="Times New Roman" w:hAnsi="Times New Roman" w:eastAsia="仿宋" w:cs="Times New Roman"/>
          <w:sz w:val="32"/>
          <w:szCs w:val="32"/>
        </w:rPr>
      </w:pPr>
      <w:bookmarkStart w:id="302" w:name="_Toc25157"/>
      <w:bookmarkStart w:id="303" w:name="_Toc81842154"/>
      <w:r>
        <w:rPr>
          <w:rFonts w:hint="default" w:ascii="Times New Roman" w:hAnsi="Times New Roman" w:eastAsia="仿宋" w:cs="Times New Roman"/>
          <w:sz w:val="32"/>
          <w:szCs w:val="32"/>
        </w:rPr>
        <w:t>9 附则</w:t>
      </w:r>
      <w:bookmarkEnd w:id="302"/>
      <w:bookmarkEnd w:id="303"/>
    </w:p>
    <w:p>
      <w:pPr>
        <w:pStyle w:val="4"/>
        <w:pageBreakBefore w:val="0"/>
        <w:kinsoku/>
        <w:wordWrap/>
        <w:overflowPunct/>
        <w:topLinePunct w:val="0"/>
        <w:bidi w:val="0"/>
        <w:rPr>
          <w:rFonts w:hint="default" w:ascii="Times New Roman" w:hAnsi="Times New Roman" w:eastAsia="仿宋" w:cs="Times New Roman"/>
          <w:sz w:val="32"/>
          <w:szCs w:val="32"/>
        </w:rPr>
      </w:pPr>
      <w:bookmarkStart w:id="304" w:name="_Toc2252"/>
      <w:bookmarkStart w:id="305" w:name="_Toc476156528"/>
      <w:bookmarkStart w:id="306" w:name="_Toc72137836"/>
      <w:bookmarkStart w:id="307" w:name="_Toc496866323"/>
      <w:bookmarkStart w:id="308" w:name="_Toc467956793"/>
      <w:bookmarkStart w:id="309" w:name="_Toc81842155"/>
      <w:bookmarkStart w:id="310" w:name="_Toc14009"/>
      <w:r>
        <w:rPr>
          <w:rFonts w:hint="default" w:ascii="Times New Roman" w:hAnsi="Times New Roman" w:eastAsia="仿宋" w:cs="Times New Roman"/>
          <w:sz w:val="32"/>
          <w:szCs w:val="32"/>
        </w:rPr>
        <w:t>9.1 名词术语</w:t>
      </w:r>
      <w:bookmarkEnd w:id="304"/>
      <w:bookmarkEnd w:id="305"/>
      <w:bookmarkEnd w:id="306"/>
      <w:bookmarkEnd w:id="307"/>
      <w:bookmarkEnd w:id="308"/>
      <w:bookmarkEnd w:id="309"/>
      <w:bookmarkEnd w:id="310"/>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环境事件：是指由于违反环境保护法律法规的经济、社会活动与行为，以及意外因素的影响或不可抗拒的自然灾害等原因致使环境受到污染，人体健康受到危害，社会经济与人民财产受到损失，造成不良社会影响的突发性事件。</w:t>
      </w:r>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突发环境事件：指突然发生，造成或者可能造成重大人员伤亡、重大财产损失和对全国或者某一地区的经济社会稳定、政治安定构成重大威胁和损害，有重大社会影响的涉及公共安全的环境事件。</w:t>
      </w:r>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环境应急：针对可能或已发生的突发环境事件需要立即采取某些超出正常工作程序的行动，以避免事件发生或减轻事件后果的状态，也称为紧急状态；同时也泛指立即采取超出正常工作程序的行动。</w:t>
      </w:r>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应急监测：环境应急情况下，为发现和查明环境污染情况和污染范围而进行的环境监测。包括定点监测和动态监测。</w:t>
      </w:r>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本预案有关数量的表述中，“以上”含本数，“以下”不含本数。</w:t>
      </w:r>
    </w:p>
    <w:p>
      <w:pPr>
        <w:pageBreakBefore w:val="0"/>
        <w:kinsoku/>
        <w:wordWrap/>
        <w:overflowPunct/>
        <w:topLinePunct w:val="0"/>
        <w:bidi w:val="0"/>
        <w:ind w:firstLine="0" w:firstLineChars="0"/>
        <w:jc w:val="left"/>
        <w:outlineLvl w:val="1"/>
        <w:rPr>
          <w:rFonts w:hint="default" w:ascii="Times New Roman" w:hAnsi="Times New Roman" w:eastAsia="仿宋" w:cs="Times New Roman"/>
          <w:b/>
          <w:sz w:val="32"/>
          <w:szCs w:val="32"/>
        </w:rPr>
      </w:pPr>
      <w:bookmarkStart w:id="311" w:name="_Toc24019531"/>
      <w:bookmarkStart w:id="312" w:name="_Toc3563668"/>
      <w:bookmarkStart w:id="313" w:name="_Toc468095935"/>
      <w:bookmarkStart w:id="314" w:name="_Toc81842156"/>
      <w:bookmarkStart w:id="315" w:name="_Toc30565"/>
      <w:r>
        <w:rPr>
          <w:rFonts w:hint="default" w:ascii="Times New Roman" w:hAnsi="Times New Roman" w:eastAsia="仿宋" w:cs="Times New Roman"/>
          <w:b/>
          <w:sz w:val="32"/>
          <w:szCs w:val="32"/>
        </w:rPr>
        <w:t>9.2 修订预案及协作</w:t>
      </w:r>
      <w:bookmarkEnd w:id="311"/>
      <w:bookmarkEnd w:id="312"/>
      <w:bookmarkEnd w:id="313"/>
      <w:bookmarkEnd w:id="314"/>
      <w:bookmarkEnd w:id="315"/>
    </w:p>
    <w:p>
      <w:pPr>
        <w:pageBreakBefore w:val="0"/>
        <w:widowControl/>
        <w:kinsoku/>
        <w:wordWrap/>
        <w:overflowPunct/>
        <w:topLinePunct w:val="0"/>
        <w:bidi w:val="0"/>
        <w:ind w:firstLine="0" w:firstLineChars="0"/>
        <w:jc w:val="left"/>
        <w:outlineLvl w:val="2"/>
        <w:rPr>
          <w:rFonts w:hint="default" w:ascii="Times New Roman" w:hAnsi="Times New Roman" w:eastAsia="仿宋" w:cs="Times New Roman"/>
          <w:b/>
          <w:kern w:val="0"/>
          <w:sz w:val="32"/>
          <w:szCs w:val="32"/>
        </w:rPr>
      </w:pPr>
      <w:bookmarkStart w:id="316" w:name="_Toc468095936"/>
      <w:bookmarkStart w:id="317" w:name="_Toc81842157"/>
      <w:bookmarkStart w:id="318" w:name="_Toc3563669"/>
      <w:r>
        <w:rPr>
          <w:rFonts w:hint="default" w:ascii="Times New Roman" w:hAnsi="Times New Roman" w:eastAsia="仿宋" w:cs="Times New Roman"/>
          <w:b/>
          <w:kern w:val="0"/>
          <w:sz w:val="32"/>
          <w:szCs w:val="32"/>
        </w:rPr>
        <w:t>9.2.1 预案管理与更新</w:t>
      </w:r>
      <w:bookmarkEnd w:id="316"/>
      <w:bookmarkEnd w:id="317"/>
      <w:bookmarkEnd w:id="318"/>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有下列情形之一的，区人民政府及时进行预案的修订：</w:t>
      </w:r>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（1）花溪区企业类型结构或所辖区域范围发生变化的；</w:t>
      </w:r>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（2）相关单位和人员发生变化或者应急组织指挥体系或职责调整的；</w:t>
      </w:r>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（3）区域内危险风险源的种类和分布发生变化的；</w:t>
      </w:r>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（4）环境应急预案依据的法律、法规、规章等发生变化的；</w:t>
      </w:r>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（5）环境保护主管部门或者相关事业单位认为应当适时修订的其他情形。</w:t>
      </w:r>
    </w:p>
    <w:p>
      <w:pPr>
        <w:pageBreakBefore w:val="0"/>
        <w:widowControl/>
        <w:kinsoku/>
        <w:wordWrap/>
        <w:overflowPunct/>
        <w:topLinePunct w:val="0"/>
        <w:bidi w:val="0"/>
        <w:ind w:firstLine="0" w:firstLineChars="0"/>
        <w:jc w:val="left"/>
        <w:outlineLvl w:val="2"/>
        <w:rPr>
          <w:rFonts w:hint="default" w:ascii="Times New Roman" w:hAnsi="Times New Roman" w:eastAsia="仿宋" w:cs="Times New Roman"/>
          <w:b/>
          <w:kern w:val="0"/>
          <w:sz w:val="32"/>
          <w:szCs w:val="32"/>
        </w:rPr>
      </w:pPr>
      <w:bookmarkStart w:id="319" w:name="_Toc468095937"/>
      <w:bookmarkStart w:id="320" w:name="_Toc81842158"/>
      <w:bookmarkStart w:id="321" w:name="_Toc3563670"/>
      <w:r>
        <w:rPr>
          <w:rFonts w:hint="default" w:ascii="Times New Roman" w:hAnsi="Times New Roman" w:eastAsia="仿宋" w:cs="Times New Roman"/>
          <w:b/>
          <w:kern w:val="0"/>
          <w:sz w:val="32"/>
          <w:szCs w:val="32"/>
        </w:rPr>
        <w:t>9.2.2 地方沟通与协作</w:t>
      </w:r>
      <w:bookmarkEnd w:id="319"/>
      <w:bookmarkEnd w:id="320"/>
      <w:bookmarkEnd w:id="321"/>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建立与</w:t>
      </w:r>
      <w:r>
        <w:rPr>
          <w:rFonts w:hint="default" w:ascii="Times New Roman" w:hAnsi="Times New Roman" w:eastAsia="仿宋" w:cs="Times New Roman"/>
          <w:kern w:val="0"/>
          <w:sz w:val="32"/>
          <w:szCs w:val="32"/>
        </w:rPr>
        <w:t>区级以上人民政府环境保护主管</w:t>
      </w:r>
      <w:r>
        <w:rPr>
          <w:rFonts w:hint="default" w:ascii="Times New Roman" w:hAnsi="Times New Roman" w:eastAsia="仿宋" w:cs="Times New Roman"/>
          <w:sz w:val="32"/>
          <w:szCs w:val="32"/>
        </w:rPr>
        <w:t>应急机构及其它区政府的交流与联系，组织参与地方</w:t>
      </w:r>
      <w:r>
        <w:rPr>
          <w:rFonts w:hint="default" w:ascii="Times New Roman" w:hAnsi="Times New Roman" w:eastAsia="仿宋" w:cs="Times New Roman"/>
          <w:kern w:val="0"/>
          <w:sz w:val="32"/>
          <w:szCs w:val="32"/>
        </w:rPr>
        <w:t>有关部门开展的应急演练</w:t>
      </w:r>
      <w:r>
        <w:rPr>
          <w:rFonts w:hint="default" w:ascii="Times New Roman" w:hAnsi="Times New Roman" w:eastAsia="仿宋" w:cs="Times New Roman"/>
          <w:sz w:val="32"/>
          <w:szCs w:val="32"/>
        </w:rPr>
        <w:t>救援活动，开展与相关单位的交流与合作。</w:t>
      </w:r>
    </w:p>
    <w:p>
      <w:pPr>
        <w:pageBreakBefore w:val="0"/>
        <w:kinsoku/>
        <w:wordWrap/>
        <w:overflowPunct/>
        <w:topLinePunct w:val="0"/>
        <w:bidi w:val="0"/>
        <w:ind w:firstLine="0" w:firstLineChars="0"/>
        <w:jc w:val="left"/>
        <w:outlineLvl w:val="1"/>
        <w:rPr>
          <w:rFonts w:hint="default" w:ascii="Times New Roman" w:hAnsi="Times New Roman" w:eastAsia="仿宋" w:cs="Times New Roman"/>
          <w:b/>
          <w:sz w:val="32"/>
          <w:szCs w:val="32"/>
        </w:rPr>
      </w:pPr>
      <w:bookmarkStart w:id="322" w:name="_Toc468095938"/>
      <w:bookmarkStart w:id="323" w:name="_Toc24019532"/>
      <w:bookmarkStart w:id="324" w:name="_Toc4342"/>
      <w:bookmarkStart w:id="325" w:name="_Toc81842159"/>
      <w:bookmarkStart w:id="326" w:name="_Toc3563671"/>
      <w:r>
        <w:rPr>
          <w:rFonts w:hint="default" w:ascii="Times New Roman" w:hAnsi="Times New Roman" w:eastAsia="仿宋" w:cs="Times New Roman"/>
          <w:b/>
          <w:sz w:val="32"/>
          <w:szCs w:val="32"/>
        </w:rPr>
        <w:t>9.3 奖励与责任追究</w:t>
      </w:r>
      <w:bookmarkEnd w:id="322"/>
      <w:bookmarkEnd w:id="323"/>
      <w:bookmarkEnd w:id="324"/>
      <w:bookmarkEnd w:id="325"/>
      <w:bookmarkEnd w:id="326"/>
    </w:p>
    <w:p>
      <w:pPr>
        <w:pageBreakBefore w:val="0"/>
        <w:widowControl/>
        <w:kinsoku/>
        <w:wordWrap/>
        <w:overflowPunct/>
        <w:topLinePunct w:val="0"/>
        <w:bidi w:val="0"/>
        <w:ind w:firstLine="0" w:firstLineChars="0"/>
        <w:jc w:val="left"/>
        <w:outlineLvl w:val="2"/>
        <w:rPr>
          <w:rFonts w:hint="default" w:ascii="Times New Roman" w:hAnsi="Times New Roman" w:eastAsia="仿宋" w:cs="Times New Roman"/>
          <w:b/>
          <w:kern w:val="0"/>
          <w:sz w:val="32"/>
          <w:szCs w:val="32"/>
        </w:rPr>
      </w:pPr>
      <w:bookmarkStart w:id="327" w:name="_Toc468095939"/>
      <w:bookmarkStart w:id="328" w:name="_Toc3563672"/>
      <w:bookmarkStart w:id="329" w:name="_Toc81842160"/>
      <w:r>
        <w:rPr>
          <w:rFonts w:hint="default" w:ascii="Times New Roman" w:hAnsi="Times New Roman" w:eastAsia="仿宋" w:cs="Times New Roman"/>
          <w:b/>
          <w:kern w:val="0"/>
          <w:sz w:val="32"/>
          <w:szCs w:val="32"/>
        </w:rPr>
        <w:t>9.3.1 奖励</w:t>
      </w:r>
      <w:bookmarkEnd w:id="327"/>
      <w:bookmarkEnd w:id="328"/>
      <w:bookmarkEnd w:id="329"/>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在突发性环境污染事故应急救援工作中，依据有关规定对处理事故中做出重大贡献的人员和</w:t>
      </w:r>
      <w:r>
        <w:rPr>
          <w:rFonts w:hint="eastAsia" w:eastAsia="仿宋" w:cs="Times New Roman"/>
          <w:sz w:val="32"/>
          <w:szCs w:val="32"/>
          <w:lang w:val="en-US" w:eastAsia="zh-CN"/>
        </w:rPr>
        <w:t>单位</w:t>
      </w:r>
      <w:r>
        <w:rPr>
          <w:rFonts w:hint="default" w:ascii="Times New Roman" w:hAnsi="Times New Roman" w:eastAsia="仿宋" w:cs="Times New Roman"/>
          <w:sz w:val="32"/>
          <w:szCs w:val="32"/>
        </w:rPr>
        <w:t>给予奖励。</w:t>
      </w:r>
    </w:p>
    <w:p>
      <w:pPr>
        <w:pageBreakBefore w:val="0"/>
        <w:widowControl/>
        <w:kinsoku/>
        <w:wordWrap/>
        <w:overflowPunct/>
        <w:topLinePunct w:val="0"/>
        <w:bidi w:val="0"/>
        <w:ind w:firstLine="0" w:firstLineChars="0"/>
        <w:jc w:val="left"/>
        <w:outlineLvl w:val="2"/>
        <w:rPr>
          <w:rFonts w:hint="default" w:ascii="Times New Roman" w:hAnsi="Times New Roman" w:eastAsia="仿宋" w:cs="Times New Roman"/>
          <w:b/>
          <w:kern w:val="0"/>
          <w:sz w:val="32"/>
          <w:szCs w:val="32"/>
        </w:rPr>
      </w:pPr>
      <w:bookmarkStart w:id="330" w:name="_Toc468095940"/>
      <w:bookmarkStart w:id="331" w:name="_Toc81842161"/>
      <w:bookmarkStart w:id="332" w:name="_Toc3563673"/>
      <w:r>
        <w:rPr>
          <w:rFonts w:hint="default" w:ascii="Times New Roman" w:hAnsi="Times New Roman" w:eastAsia="仿宋" w:cs="Times New Roman"/>
          <w:b/>
          <w:kern w:val="0"/>
          <w:sz w:val="32"/>
          <w:szCs w:val="32"/>
        </w:rPr>
        <w:t>9.3.2 责任追究</w:t>
      </w:r>
      <w:bookmarkEnd w:id="330"/>
      <w:bookmarkEnd w:id="331"/>
      <w:bookmarkEnd w:id="332"/>
    </w:p>
    <w:p>
      <w:pPr>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在突发性环境污染事故应急工作中，对玩忽职守，不负责任的有关责任人员按照有关法律和规定，对有关人员视情节和危害后果的严重性，追究相应的责任，触犯法律的由检察机关追究其刑事责任。</w:t>
      </w:r>
    </w:p>
    <w:p>
      <w:pPr>
        <w:pageBreakBefore w:val="0"/>
        <w:kinsoku/>
        <w:wordWrap/>
        <w:overflowPunct/>
        <w:topLinePunct w:val="0"/>
        <w:bidi w:val="0"/>
        <w:ind w:firstLine="0" w:firstLineChars="0"/>
        <w:jc w:val="left"/>
        <w:outlineLvl w:val="1"/>
        <w:rPr>
          <w:rFonts w:hint="default" w:ascii="Times New Roman" w:hAnsi="Times New Roman" w:eastAsia="仿宋" w:cs="Times New Roman"/>
          <w:b/>
          <w:sz w:val="32"/>
          <w:szCs w:val="32"/>
        </w:rPr>
      </w:pPr>
      <w:bookmarkStart w:id="333" w:name="_Toc3563674"/>
      <w:bookmarkStart w:id="334" w:name="_Toc466283568"/>
      <w:bookmarkStart w:id="335" w:name="_Toc468095941"/>
      <w:bookmarkStart w:id="336" w:name="_Toc12411"/>
      <w:bookmarkStart w:id="337" w:name="_Toc81842162"/>
      <w:bookmarkStart w:id="338" w:name="_Toc24019533"/>
      <w:r>
        <w:rPr>
          <w:rFonts w:hint="default" w:ascii="Times New Roman" w:hAnsi="Times New Roman" w:eastAsia="仿宋" w:cs="Times New Roman"/>
          <w:b/>
          <w:sz w:val="32"/>
          <w:szCs w:val="32"/>
        </w:rPr>
        <w:t>9.4 预案实施时间</w:t>
      </w:r>
      <w:bookmarkEnd w:id="333"/>
      <w:bookmarkEnd w:id="334"/>
      <w:bookmarkEnd w:id="335"/>
      <w:bookmarkEnd w:id="336"/>
      <w:bookmarkEnd w:id="337"/>
      <w:bookmarkEnd w:id="338"/>
    </w:p>
    <w:p>
      <w:pPr>
        <w:pStyle w:val="8"/>
        <w:pageBreakBefore w:val="0"/>
        <w:kinsoku/>
        <w:wordWrap/>
        <w:overflowPunct/>
        <w:topLinePunct w:val="0"/>
        <w:bidi w:val="0"/>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本预案经评审、修改并报上一级环保部门备案，经指挥长批准签发后实施。</w:t>
      </w:r>
    </w:p>
    <w:p>
      <w:pPr>
        <w:pStyle w:val="8"/>
        <w:pageBreakBefore w:val="0"/>
        <w:kinsoku/>
        <w:wordWrap/>
        <w:overflowPunct/>
        <w:topLinePunct w:val="0"/>
        <w:bidi w:val="0"/>
        <w:ind w:firstLine="480"/>
        <w:rPr>
          <w:rFonts w:hint="default" w:ascii="Times New Roman" w:hAnsi="Times New Roman" w:eastAsia="仿宋" w:cs="Times New Roman"/>
          <w:sz w:val="32"/>
          <w:szCs w:val="32"/>
        </w:rPr>
      </w:pPr>
    </w:p>
    <w:p>
      <w:pPr>
        <w:ind w:firstLine="480"/>
      </w:pPr>
    </w:p>
    <w:p>
      <w:pPr>
        <w:pStyle w:val="14"/>
        <w:ind w:firstLine="360"/>
        <w:sectPr>
          <w:pgSz w:w="11906" w:h="16838"/>
          <w:pgMar w:top="1440" w:right="1797" w:bottom="1440" w:left="1797" w:header="851" w:footer="992" w:gutter="0"/>
          <w:pgNumType w:fmt="decimal"/>
          <w:cols w:space="0" w:num="1"/>
          <w:docGrid w:type="linesAndChars" w:linePitch="333" w:charSpace="0"/>
        </w:sectPr>
      </w:pPr>
    </w:p>
    <w:p>
      <w:pPr>
        <w:pStyle w:val="3"/>
        <w:jc w:val="left"/>
        <w:rPr>
          <w:rFonts w:hint="eastAsia" w:ascii="仿宋" w:hAnsi="仿宋" w:eastAsia="仿宋" w:cs="仿宋"/>
          <w:sz w:val="32"/>
          <w:szCs w:val="32"/>
        </w:rPr>
      </w:pPr>
      <w:bookmarkStart w:id="339" w:name="_Toc20598"/>
      <w:bookmarkStart w:id="340" w:name="_Toc81842163"/>
      <w:r>
        <w:rPr>
          <w:rFonts w:hint="eastAsia" w:ascii="仿宋" w:hAnsi="仿宋" w:eastAsia="仿宋" w:cs="仿宋"/>
          <w:sz w:val="32"/>
          <w:szCs w:val="32"/>
        </w:rPr>
        <w:t>附件</w:t>
      </w:r>
      <w:bookmarkEnd w:id="339"/>
      <w:bookmarkEnd w:id="340"/>
    </w:p>
    <w:p>
      <w:pPr>
        <w:pStyle w:val="3"/>
        <w:spacing w:line="240" w:lineRule="auto"/>
        <w:jc w:val="left"/>
        <w:rPr>
          <w:rFonts w:hint="eastAsia" w:ascii="仿宋" w:hAnsi="仿宋" w:eastAsia="仿宋" w:cs="仿宋"/>
          <w:sz w:val="32"/>
          <w:szCs w:val="32"/>
        </w:rPr>
      </w:pPr>
      <w:bookmarkStart w:id="341" w:name="_Toc81842164"/>
      <w:bookmarkStart w:id="342" w:name="_Toc27475"/>
      <w:r>
        <w:rPr>
          <w:rFonts w:hint="eastAsia" w:ascii="仿宋" w:hAnsi="仿宋" w:eastAsia="仿宋" w:cs="仿宋"/>
          <w:sz w:val="32"/>
          <w:szCs w:val="32"/>
        </w:rPr>
        <w:t>附件1突发环境事件分级标准</w:t>
      </w:r>
      <w:bookmarkEnd w:id="341"/>
      <w:bookmarkEnd w:id="342"/>
    </w:p>
    <w:p>
      <w:pPr>
        <w:spacing w:line="240" w:lineRule="auto"/>
        <w:ind w:firstLine="0" w:firstLineChars="0"/>
        <w:jc w:val="center"/>
        <w:rPr>
          <w:rFonts w:hint="eastAsia" w:ascii="仿宋" w:hAnsi="仿宋" w:eastAsia="仿宋" w:cs="仿宋"/>
        </w:rPr>
      </w:pPr>
      <w:r>
        <w:rPr>
          <w:rFonts w:hint="eastAsia" w:ascii="仿宋" w:hAnsi="仿宋" w:eastAsia="仿宋" w:cs="仿宋"/>
          <w:b/>
        </w:rPr>
        <w:t>突发环境事件分级标准</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335"/>
        <w:gridCol w:w="1335"/>
        <w:gridCol w:w="9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84" w:type="pct"/>
            <w:vAlign w:val="center"/>
          </w:tcPr>
          <w:p>
            <w:pPr>
              <w:spacing w:line="240" w:lineRule="auto"/>
              <w:ind w:firstLine="0" w:firstLineChars="0"/>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事件级别</w:t>
            </w:r>
          </w:p>
        </w:tc>
        <w:tc>
          <w:tcPr>
            <w:tcW w:w="496" w:type="pct"/>
            <w:vAlign w:val="center"/>
          </w:tcPr>
          <w:p>
            <w:pPr>
              <w:spacing w:line="240" w:lineRule="auto"/>
              <w:ind w:firstLine="0" w:firstLineChars="0"/>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事件类别</w:t>
            </w:r>
          </w:p>
        </w:tc>
        <w:tc>
          <w:tcPr>
            <w:tcW w:w="496" w:type="pct"/>
            <w:vAlign w:val="center"/>
          </w:tcPr>
          <w:p>
            <w:pPr>
              <w:spacing w:line="240" w:lineRule="auto"/>
              <w:ind w:firstLine="0" w:firstLineChars="0"/>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表示颜色</w:t>
            </w:r>
          </w:p>
        </w:tc>
        <w:tc>
          <w:tcPr>
            <w:tcW w:w="3522" w:type="pct"/>
            <w:vAlign w:val="center"/>
          </w:tcPr>
          <w:p>
            <w:pPr>
              <w:spacing w:line="240" w:lineRule="auto"/>
              <w:ind w:firstLine="0" w:firstLineChars="0"/>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分级标准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Ⅰ级</w:t>
            </w:r>
          </w:p>
        </w:tc>
        <w:tc>
          <w:tcPr>
            <w:tcW w:w="496"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特别重大</w:t>
            </w:r>
          </w:p>
        </w:tc>
        <w:tc>
          <w:tcPr>
            <w:tcW w:w="496"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红色</w:t>
            </w:r>
          </w:p>
        </w:tc>
        <w:tc>
          <w:tcPr>
            <w:tcW w:w="3522" w:type="pct"/>
            <w:vAlign w:val="center"/>
          </w:tcPr>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凡符合下列情形之一的，为特别重大突发环境事件：</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（1）因环境污染直接导致30人以上死亡或100人以上中毒或重伤的；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（2）因环境污染疏散、转移人员5万人以上的；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（3）因环境污染造成直接经济损失1亿元以上的；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（4）因环境污染造成区域生态功能丧失或该区域国家重点保护物种灭绝的；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（5）因环境污染造成设区的市级以上城市集中式饮用水水源地取水中断的；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（6）Ⅰ、Ⅱ类放射源丢失、被盗、失控并造成大范围严重辐射污染后果的；放射性同位素和射线装置失控导致3人以上急性死亡的；放射性物质泄漏，造成大范围辐射污染后果的；</w:t>
            </w:r>
          </w:p>
          <w:p>
            <w:pPr>
              <w:spacing w:line="240" w:lineRule="auto"/>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（7）造成重大跨国境影响的境内突发环境事件。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Ⅱ级</w:t>
            </w:r>
          </w:p>
        </w:tc>
        <w:tc>
          <w:tcPr>
            <w:tcW w:w="496"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重大</w:t>
            </w:r>
          </w:p>
        </w:tc>
        <w:tc>
          <w:tcPr>
            <w:tcW w:w="496"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橙色</w:t>
            </w:r>
          </w:p>
        </w:tc>
        <w:tc>
          <w:tcPr>
            <w:tcW w:w="3522" w:type="pct"/>
            <w:vAlign w:val="center"/>
          </w:tcPr>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凡符合下列情形之一的，为重大突发环境事件：</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（1）因环境污染直接导致10人以上30人以下死亡或50人以上100人以下中毒或重伤的；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（2）因环境污染疏散、转移人员1万人以上5万人以下的；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（3）因环境污染造成直接经济损失2000万元以上1亿元以下的；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（4）因环境污染造成区域生态功能部分丧失或该区域国家重点保护野生动植物种群大批死亡的；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（5）因环境污染造成县级城市集中式饮用水水源地取水中断的；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（6）Ⅰ、Ⅱ类放射源丢失、被盗的；放射性同位素和射线装置失控导致3人以下急性死亡或者10人以上急性重度放射病、局部器官残疾的；放射性物质泄漏，造成较大范围辐射污染后果的；</w:t>
            </w:r>
          </w:p>
          <w:p>
            <w:pPr>
              <w:spacing w:line="240" w:lineRule="auto"/>
              <w:ind w:firstLine="0" w:firstLineChars="0"/>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（7）造成跨省级行政区域影响的突发环境事件。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Ⅲ级</w:t>
            </w:r>
          </w:p>
        </w:tc>
        <w:tc>
          <w:tcPr>
            <w:tcW w:w="496"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较大</w:t>
            </w:r>
          </w:p>
        </w:tc>
        <w:tc>
          <w:tcPr>
            <w:tcW w:w="496"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黄色</w:t>
            </w:r>
          </w:p>
        </w:tc>
        <w:tc>
          <w:tcPr>
            <w:tcW w:w="3522" w:type="pct"/>
            <w:vAlign w:val="center"/>
          </w:tcPr>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凡符合下列情形之一的，为较大突发环境事件：</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（1）因环境污染直接导致3人以上10人以下死亡或10人以上50人以下中毒或重伤的；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（2）因环境污染疏散、转移人员5000人以上1万人以下的；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（3）因环境污染造成直接经济损失500万元以上2000万元以下的；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（4）因环境污染造成国家重点保护的动植物物种受到破坏的；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（5）因环境污染造成乡镇集中式饮用水水源地取水中断的；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（6）Ⅲ类放射源丢失、被盗的；放射性同位素和射线装置失控导致10人以下急性重度放射病、局部器官残疾的；放射性物质泄漏，造成小范围辐射污染后果的；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（7）造成跨设区的市级行政区域影响的突发环境事件。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Ⅳ级</w:t>
            </w:r>
          </w:p>
        </w:tc>
        <w:tc>
          <w:tcPr>
            <w:tcW w:w="496"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一般</w:t>
            </w:r>
          </w:p>
        </w:tc>
        <w:tc>
          <w:tcPr>
            <w:tcW w:w="496"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蓝色</w:t>
            </w:r>
          </w:p>
        </w:tc>
        <w:tc>
          <w:tcPr>
            <w:tcW w:w="3522" w:type="pct"/>
            <w:vAlign w:val="center"/>
          </w:tcPr>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凡符合下列情形之一的，为一般突发环境事件：</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（1）因环境污染直接导致3人以下死亡或10人以下中毒或重伤的；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（2）因环境污染疏散、转移人员5000人以下的；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（3）因环境污染造成直接经济损失500万元以下的；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（4）因环境污染造成跨县级行政区域纠纷，引起一般性群体影响的；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spacing w:line="240" w:lineRule="auto"/>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（6）对环境造成一定影响，尚未达到较大突发环境事件级别的。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4"/>
            <w:vAlign w:val="center"/>
          </w:tcPr>
          <w:p>
            <w:pPr>
              <w:widowControl/>
              <w:spacing w:line="240" w:lineRule="auto"/>
              <w:ind w:firstLine="0" w:firstLineChars="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注：上述分级标准有关数量的表述中，“以上”含本数，“以下”不含本数。</w:t>
            </w:r>
          </w:p>
        </w:tc>
      </w:tr>
    </w:tbl>
    <w:p>
      <w:pPr>
        <w:ind w:firstLine="0" w:firstLineChars="0"/>
      </w:pPr>
    </w:p>
    <w:p>
      <w:pPr>
        <w:pStyle w:val="14"/>
        <w:ind w:firstLine="360"/>
        <w:sectPr>
          <w:pgSz w:w="16838" w:h="11906" w:orient="landscape"/>
          <w:pgMar w:top="1440" w:right="1797" w:bottom="1440" w:left="1797" w:header="851" w:footer="992" w:gutter="0"/>
          <w:pgNumType w:fmt="decimal"/>
          <w:cols w:space="0" w:num="1"/>
          <w:docGrid w:type="linesAndChars" w:linePitch="333" w:charSpace="0"/>
        </w:sectPr>
      </w:pPr>
    </w:p>
    <w:p>
      <w:pPr>
        <w:pStyle w:val="3"/>
        <w:spacing w:line="240" w:lineRule="auto"/>
        <w:jc w:val="left"/>
        <w:rPr>
          <w:rFonts w:hint="default" w:ascii="Times New Roman" w:hAnsi="Times New Roman" w:eastAsia="仿宋" w:cs="Times New Roman"/>
          <w:sz w:val="32"/>
          <w:szCs w:val="24"/>
        </w:rPr>
      </w:pPr>
      <w:bookmarkStart w:id="343" w:name="_Toc81842165"/>
      <w:bookmarkStart w:id="344" w:name="_Toc1791"/>
      <w:r>
        <w:rPr>
          <w:rFonts w:hint="default" w:ascii="Times New Roman" w:hAnsi="Times New Roman" w:eastAsia="仿宋" w:cs="Times New Roman"/>
          <w:sz w:val="32"/>
          <w:szCs w:val="24"/>
        </w:rPr>
        <w:t>附件2突发环境事件应急专家名单</w:t>
      </w:r>
      <w:bookmarkEnd w:id="343"/>
      <w:bookmarkEnd w:id="344"/>
    </w:p>
    <w:tbl>
      <w:tblPr>
        <w:tblStyle w:val="24"/>
        <w:tblW w:w="13995" w:type="dxa"/>
        <w:tblInd w:w="0" w:type="dxa"/>
        <w:shd w:val="clear" w:color="auto" w:fill="FFFFFF"/>
        <w:tblLayout w:type="fixed"/>
        <w:tblCellMar>
          <w:top w:w="0" w:type="dxa"/>
          <w:left w:w="108" w:type="dxa"/>
          <w:bottom w:w="0" w:type="dxa"/>
          <w:right w:w="108" w:type="dxa"/>
        </w:tblCellMar>
      </w:tblPr>
      <w:tblGrid>
        <w:gridCol w:w="773"/>
        <w:gridCol w:w="1165"/>
        <w:gridCol w:w="735"/>
        <w:gridCol w:w="3157"/>
        <w:gridCol w:w="1543"/>
        <w:gridCol w:w="1564"/>
        <w:gridCol w:w="1672"/>
        <w:gridCol w:w="1885"/>
        <w:gridCol w:w="1501"/>
      </w:tblGrid>
      <w:tr>
        <w:tblPrEx>
          <w:tblCellMar>
            <w:top w:w="0" w:type="dxa"/>
            <w:left w:w="108" w:type="dxa"/>
            <w:bottom w:w="0" w:type="dxa"/>
            <w:right w:w="108" w:type="dxa"/>
          </w:tblCellMar>
        </w:tblPrEx>
        <w:trPr>
          <w:trHeight w:val="397" w:hRule="atLeast"/>
          <w:tblHead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ind w:left="422" w:hanging="422" w:firstLineChars="0"/>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序号</w:t>
            </w:r>
          </w:p>
        </w:tc>
        <w:tc>
          <w:tcPr>
            <w:tcW w:w="1165"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姓名</w:t>
            </w:r>
          </w:p>
        </w:tc>
        <w:tc>
          <w:tcPr>
            <w:tcW w:w="735"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性别</w:t>
            </w:r>
          </w:p>
        </w:tc>
        <w:tc>
          <w:tcPr>
            <w:tcW w:w="3157"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工作单位</w:t>
            </w:r>
          </w:p>
        </w:tc>
        <w:tc>
          <w:tcPr>
            <w:tcW w:w="1543"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出生年月</w:t>
            </w:r>
          </w:p>
        </w:tc>
        <w:tc>
          <w:tcPr>
            <w:tcW w:w="1564"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职称</w:t>
            </w:r>
          </w:p>
        </w:tc>
        <w:tc>
          <w:tcPr>
            <w:tcW w:w="1672"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职务</w:t>
            </w:r>
          </w:p>
        </w:tc>
        <w:tc>
          <w:tcPr>
            <w:tcW w:w="1885"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手机</w:t>
            </w:r>
          </w:p>
        </w:tc>
        <w:tc>
          <w:tcPr>
            <w:tcW w:w="1501" w:type="dxa"/>
            <w:tcBorders>
              <w:top w:val="single" w:color="000000" w:sz="4" w:space="0"/>
              <w:left w:val="nil"/>
              <w:bottom w:val="single" w:color="000000" w:sz="4" w:space="0"/>
              <w:right w:val="single" w:color="000000" w:sz="4" w:space="0"/>
            </w:tcBorders>
            <w:shd w:val="clear" w:color="auto" w:fill="FFFFFF"/>
          </w:tcPr>
          <w:p>
            <w:pPr>
              <w:spacing w:line="280" w:lineRule="exact"/>
              <w:ind w:firstLine="0" w:firstLineChars="0"/>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专业领域</w:t>
            </w:r>
          </w:p>
        </w:tc>
      </w:tr>
      <w:tr>
        <w:tblPrEx>
          <w:shd w:val="clear" w:color="auto" w:fill="FFFFFF"/>
          <w:tblCellMar>
            <w:top w:w="0" w:type="dxa"/>
            <w:left w:w="108" w:type="dxa"/>
            <w:bottom w:w="0" w:type="dxa"/>
            <w:right w:w="108" w:type="dxa"/>
          </w:tblCellMar>
        </w:tblPrEx>
        <w:trPr>
          <w:trHeight w:val="397" w:hRule="atLeast"/>
        </w:trPr>
        <w:tc>
          <w:tcPr>
            <w:tcW w:w="773" w:type="dxa"/>
            <w:tcBorders>
              <w:top w:val="nil"/>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1</w:t>
            </w:r>
          </w:p>
        </w:tc>
        <w:tc>
          <w:tcPr>
            <w:tcW w:w="116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李  敏</w:t>
            </w:r>
          </w:p>
        </w:tc>
        <w:tc>
          <w:tcPr>
            <w:tcW w:w="73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女</w:t>
            </w:r>
          </w:p>
        </w:tc>
        <w:tc>
          <w:tcPr>
            <w:tcW w:w="3157"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贵州省环科院</w:t>
            </w:r>
          </w:p>
        </w:tc>
        <w:tc>
          <w:tcPr>
            <w:tcW w:w="1543"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1970年8月</w:t>
            </w:r>
          </w:p>
        </w:tc>
        <w:tc>
          <w:tcPr>
            <w:tcW w:w="1564"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高工</w:t>
            </w:r>
          </w:p>
        </w:tc>
        <w:tc>
          <w:tcPr>
            <w:tcW w:w="1672"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主任</w:t>
            </w:r>
          </w:p>
        </w:tc>
        <w:tc>
          <w:tcPr>
            <w:tcW w:w="188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13985186587</w:t>
            </w:r>
          </w:p>
        </w:tc>
        <w:tc>
          <w:tcPr>
            <w:tcW w:w="1501"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环境科学</w:t>
            </w:r>
          </w:p>
        </w:tc>
      </w:tr>
      <w:tr>
        <w:tblPrEx>
          <w:shd w:val="clear" w:color="auto" w:fill="FFFFFF"/>
          <w:tblCellMar>
            <w:top w:w="0" w:type="dxa"/>
            <w:left w:w="108" w:type="dxa"/>
            <w:bottom w:w="0" w:type="dxa"/>
            <w:right w:w="108" w:type="dxa"/>
          </w:tblCellMar>
        </w:tblPrEx>
        <w:trPr>
          <w:trHeight w:val="397" w:hRule="atLeast"/>
        </w:trPr>
        <w:tc>
          <w:tcPr>
            <w:tcW w:w="773" w:type="dxa"/>
            <w:tcBorders>
              <w:top w:val="nil"/>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2</w:t>
            </w:r>
          </w:p>
        </w:tc>
        <w:tc>
          <w:tcPr>
            <w:tcW w:w="116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张军方</w:t>
            </w:r>
          </w:p>
        </w:tc>
        <w:tc>
          <w:tcPr>
            <w:tcW w:w="73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男</w:t>
            </w:r>
          </w:p>
        </w:tc>
        <w:tc>
          <w:tcPr>
            <w:tcW w:w="3157"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贵州省环科院</w:t>
            </w:r>
          </w:p>
        </w:tc>
        <w:tc>
          <w:tcPr>
            <w:tcW w:w="1543"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1979年1月</w:t>
            </w:r>
          </w:p>
        </w:tc>
        <w:tc>
          <w:tcPr>
            <w:tcW w:w="1564"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研究员</w:t>
            </w:r>
          </w:p>
        </w:tc>
        <w:tc>
          <w:tcPr>
            <w:tcW w:w="1672"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副院长</w:t>
            </w:r>
          </w:p>
        </w:tc>
        <w:tc>
          <w:tcPr>
            <w:tcW w:w="188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13885035200</w:t>
            </w:r>
          </w:p>
        </w:tc>
        <w:tc>
          <w:tcPr>
            <w:tcW w:w="1501"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环境科学</w:t>
            </w:r>
          </w:p>
        </w:tc>
      </w:tr>
      <w:tr>
        <w:tblPrEx>
          <w:shd w:val="clear" w:color="auto" w:fill="FFFFFF"/>
          <w:tblCellMar>
            <w:top w:w="0" w:type="dxa"/>
            <w:left w:w="108" w:type="dxa"/>
            <w:bottom w:w="0" w:type="dxa"/>
            <w:right w:w="108" w:type="dxa"/>
          </w:tblCellMar>
        </w:tblPrEx>
        <w:trPr>
          <w:trHeight w:val="397" w:hRule="atLeast"/>
        </w:trPr>
        <w:tc>
          <w:tcPr>
            <w:tcW w:w="773" w:type="dxa"/>
            <w:tcBorders>
              <w:top w:val="nil"/>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3</w:t>
            </w:r>
          </w:p>
        </w:tc>
        <w:tc>
          <w:tcPr>
            <w:tcW w:w="116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康  媞</w:t>
            </w:r>
          </w:p>
        </w:tc>
        <w:tc>
          <w:tcPr>
            <w:tcW w:w="73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女</w:t>
            </w:r>
          </w:p>
        </w:tc>
        <w:tc>
          <w:tcPr>
            <w:tcW w:w="3157"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贵州省环科院</w:t>
            </w:r>
          </w:p>
        </w:tc>
        <w:tc>
          <w:tcPr>
            <w:tcW w:w="1543"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1969年6月</w:t>
            </w:r>
          </w:p>
        </w:tc>
        <w:tc>
          <w:tcPr>
            <w:tcW w:w="1564"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工程技术应用研究员</w:t>
            </w:r>
          </w:p>
        </w:tc>
        <w:tc>
          <w:tcPr>
            <w:tcW w:w="1672"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w:t>
            </w:r>
          </w:p>
        </w:tc>
        <w:tc>
          <w:tcPr>
            <w:tcW w:w="188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14785517448</w:t>
            </w:r>
          </w:p>
        </w:tc>
        <w:tc>
          <w:tcPr>
            <w:tcW w:w="1501"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水污染治理</w:t>
            </w:r>
          </w:p>
        </w:tc>
      </w:tr>
      <w:tr>
        <w:tblPrEx>
          <w:shd w:val="clear" w:color="auto" w:fill="FFFFFF"/>
          <w:tblCellMar>
            <w:top w:w="0" w:type="dxa"/>
            <w:left w:w="108" w:type="dxa"/>
            <w:bottom w:w="0" w:type="dxa"/>
            <w:right w:w="108" w:type="dxa"/>
          </w:tblCellMar>
        </w:tblPrEx>
        <w:trPr>
          <w:trHeight w:val="397" w:hRule="atLeast"/>
        </w:trPr>
        <w:tc>
          <w:tcPr>
            <w:tcW w:w="773" w:type="dxa"/>
            <w:tcBorders>
              <w:top w:val="nil"/>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4</w:t>
            </w:r>
          </w:p>
        </w:tc>
        <w:tc>
          <w:tcPr>
            <w:tcW w:w="116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傅成诚</w:t>
            </w:r>
          </w:p>
        </w:tc>
        <w:tc>
          <w:tcPr>
            <w:tcW w:w="73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男</w:t>
            </w:r>
          </w:p>
        </w:tc>
        <w:tc>
          <w:tcPr>
            <w:tcW w:w="3157"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贵州省环境监测中心站</w:t>
            </w:r>
          </w:p>
        </w:tc>
        <w:tc>
          <w:tcPr>
            <w:tcW w:w="1543"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1985年3月</w:t>
            </w:r>
          </w:p>
        </w:tc>
        <w:tc>
          <w:tcPr>
            <w:tcW w:w="1564"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高级工程师</w:t>
            </w:r>
          </w:p>
        </w:tc>
        <w:tc>
          <w:tcPr>
            <w:tcW w:w="1672"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科室负责人</w:t>
            </w:r>
          </w:p>
        </w:tc>
        <w:tc>
          <w:tcPr>
            <w:tcW w:w="188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15185012816</w:t>
            </w:r>
          </w:p>
        </w:tc>
        <w:tc>
          <w:tcPr>
            <w:tcW w:w="1501"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环境监测</w:t>
            </w:r>
          </w:p>
        </w:tc>
      </w:tr>
      <w:tr>
        <w:tblPrEx>
          <w:shd w:val="clear" w:color="auto" w:fill="FFFFFF"/>
          <w:tblCellMar>
            <w:top w:w="0" w:type="dxa"/>
            <w:left w:w="108" w:type="dxa"/>
            <w:bottom w:w="0" w:type="dxa"/>
            <w:right w:w="108" w:type="dxa"/>
          </w:tblCellMar>
        </w:tblPrEx>
        <w:trPr>
          <w:trHeight w:val="397" w:hRule="atLeast"/>
        </w:trPr>
        <w:tc>
          <w:tcPr>
            <w:tcW w:w="773" w:type="dxa"/>
            <w:tcBorders>
              <w:top w:val="nil"/>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5</w:t>
            </w:r>
          </w:p>
        </w:tc>
        <w:tc>
          <w:tcPr>
            <w:tcW w:w="116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杨  琼</w:t>
            </w:r>
          </w:p>
        </w:tc>
        <w:tc>
          <w:tcPr>
            <w:tcW w:w="73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男</w:t>
            </w:r>
          </w:p>
        </w:tc>
        <w:tc>
          <w:tcPr>
            <w:tcW w:w="3157"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贵州省环境监测中心站</w:t>
            </w:r>
          </w:p>
        </w:tc>
        <w:tc>
          <w:tcPr>
            <w:tcW w:w="1543"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1977年10月</w:t>
            </w:r>
          </w:p>
        </w:tc>
        <w:tc>
          <w:tcPr>
            <w:tcW w:w="1564"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高级工程师</w:t>
            </w:r>
          </w:p>
        </w:tc>
        <w:tc>
          <w:tcPr>
            <w:tcW w:w="1672"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w:t>
            </w:r>
          </w:p>
        </w:tc>
        <w:tc>
          <w:tcPr>
            <w:tcW w:w="188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13639088826</w:t>
            </w:r>
          </w:p>
        </w:tc>
        <w:tc>
          <w:tcPr>
            <w:tcW w:w="1501"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环境监测</w:t>
            </w:r>
          </w:p>
        </w:tc>
      </w:tr>
      <w:tr>
        <w:tblPrEx>
          <w:shd w:val="clear" w:color="auto" w:fill="FFFFFF"/>
          <w:tblCellMar>
            <w:top w:w="0" w:type="dxa"/>
            <w:left w:w="108" w:type="dxa"/>
            <w:bottom w:w="0" w:type="dxa"/>
            <w:right w:w="108" w:type="dxa"/>
          </w:tblCellMar>
        </w:tblPrEx>
        <w:trPr>
          <w:trHeight w:val="397" w:hRule="atLeast"/>
        </w:trPr>
        <w:tc>
          <w:tcPr>
            <w:tcW w:w="773" w:type="dxa"/>
            <w:tcBorders>
              <w:top w:val="nil"/>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6</w:t>
            </w:r>
          </w:p>
        </w:tc>
        <w:tc>
          <w:tcPr>
            <w:tcW w:w="116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耿康华</w:t>
            </w:r>
          </w:p>
        </w:tc>
        <w:tc>
          <w:tcPr>
            <w:tcW w:w="73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男</w:t>
            </w:r>
          </w:p>
        </w:tc>
        <w:tc>
          <w:tcPr>
            <w:tcW w:w="3157"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贵州省环境工程评估中心</w:t>
            </w:r>
          </w:p>
        </w:tc>
        <w:tc>
          <w:tcPr>
            <w:tcW w:w="1543"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1960年7月</w:t>
            </w:r>
          </w:p>
        </w:tc>
        <w:tc>
          <w:tcPr>
            <w:tcW w:w="1564"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高工</w:t>
            </w:r>
          </w:p>
        </w:tc>
        <w:tc>
          <w:tcPr>
            <w:tcW w:w="1672"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w:t>
            </w:r>
          </w:p>
        </w:tc>
        <w:tc>
          <w:tcPr>
            <w:tcW w:w="188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13037805159</w:t>
            </w:r>
          </w:p>
        </w:tc>
        <w:tc>
          <w:tcPr>
            <w:tcW w:w="1501"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给水排水</w:t>
            </w:r>
          </w:p>
        </w:tc>
      </w:tr>
      <w:tr>
        <w:tblPrEx>
          <w:shd w:val="clear" w:color="auto" w:fill="FFFFFF"/>
          <w:tblCellMar>
            <w:top w:w="0" w:type="dxa"/>
            <w:left w:w="108" w:type="dxa"/>
            <w:bottom w:w="0" w:type="dxa"/>
            <w:right w:w="108" w:type="dxa"/>
          </w:tblCellMar>
        </w:tblPrEx>
        <w:trPr>
          <w:trHeight w:val="397" w:hRule="atLeast"/>
        </w:trPr>
        <w:tc>
          <w:tcPr>
            <w:tcW w:w="773" w:type="dxa"/>
            <w:tcBorders>
              <w:top w:val="nil"/>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7</w:t>
            </w:r>
          </w:p>
        </w:tc>
        <w:tc>
          <w:tcPr>
            <w:tcW w:w="116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胡  文</w:t>
            </w:r>
          </w:p>
        </w:tc>
        <w:tc>
          <w:tcPr>
            <w:tcW w:w="73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男</w:t>
            </w:r>
          </w:p>
        </w:tc>
        <w:tc>
          <w:tcPr>
            <w:tcW w:w="3157"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贵州楚天环保公司</w:t>
            </w:r>
          </w:p>
        </w:tc>
        <w:tc>
          <w:tcPr>
            <w:tcW w:w="1543"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1967年3月</w:t>
            </w:r>
          </w:p>
        </w:tc>
        <w:tc>
          <w:tcPr>
            <w:tcW w:w="1564"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高工</w:t>
            </w:r>
          </w:p>
        </w:tc>
        <w:tc>
          <w:tcPr>
            <w:tcW w:w="1672"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总经理</w:t>
            </w:r>
          </w:p>
        </w:tc>
        <w:tc>
          <w:tcPr>
            <w:tcW w:w="188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13809478737</w:t>
            </w:r>
          </w:p>
        </w:tc>
        <w:tc>
          <w:tcPr>
            <w:tcW w:w="1501"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废水治理</w:t>
            </w:r>
          </w:p>
        </w:tc>
      </w:tr>
      <w:tr>
        <w:tblPrEx>
          <w:shd w:val="clear" w:color="auto" w:fill="FFFFFF"/>
          <w:tblCellMar>
            <w:top w:w="0" w:type="dxa"/>
            <w:left w:w="108" w:type="dxa"/>
            <w:bottom w:w="0" w:type="dxa"/>
            <w:right w:w="108" w:type="dxa"/>
          </w:tblCellMar>
        </w:tblPrEx>
        <w:trPr>
          <w:trHeight w:val="397" w:hRule="atLeast"/>
        </w:trPr>
        <w:tc>
          <w:tcPr>
            <w:tcW w:w="773" w:type="dxa"/>
            <w:tcBorders>
              <w:top w:val="nil"/>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8</w:t>
            </w:r>
          </w:p>
        </w:tc>
        <w:tc>
          <w:tcPr>
            <w:tcW w:w="116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杨爱江</w:t>
            </w:r>
          </w:p>
        </w:tc>
        <w:tc>
          <w:tcPr>
            <w:tcW w:w="73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男</w:t>
            </w:r>
          </w:p>
        </w:tc>
        <w:tc>
          <w:tcPr>
            <w:tcW w:w="3157"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贵州大学资环学院</w:t>
            </w:r>
          </w:p>
        </w:tc>
        <w:tc>
          <w:tcPr>
            <w:tcW w:w="1543"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1973年6月</w:t>
            </w:r>
          </w:p>
        </w:tc>
        <w:tc>
          <w:tcPr>
            <w:tcW w:w="1564"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教授</w:t>
            </w:r>
          </w:p>
        </w:tc>
        <w:tc>
          <w:tcPr>
            <w:tcW w:w="1672"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主任</w:t>
            </w:r>
          </w:p>
        </w:tc>
        <w:tc>
          <w:tcPr>
            <w:tcW w:w="188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13985028407</w:t>
            </w:r>
          </w:p>
        </w:tc>
        <w:tc>
          <w:tcPr>
            <w:tcW w:w="1501"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环境工程</w:t>
            </w:r>
          </w:p>
        </w:tc>
      </w:tr>
      <w:tr>
        <w:tblPrEx>
          <w:shd w:val="clear" w:color="auto" w:fill="FFFFFF"/>
          <w:tblCellMar>
            <w:top w:w="0" w:type="dxa"/>
            <w:left w:w="108" w:type="dxa"/>
            <w:bottom w:w="0" w:type="dxa"/>
            <w:right w:w="108" w:type="dxa"/>
          </w:tblCellMar>
        </w:tblPrEx>
        <w:trPr>
          <w:trHeight w:val="397" w:hRule="atLeast"/>
        </w:trPr>
        <w:tc>
          <w:tcPr>
            <w:tcW w:w="773" w:type="dxa"/>
            <w:tcBorders>
              <w:top w:val="nil"/>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9</w:t>
            </w:r>
          </w:p>
        </w:tc>
        <w:tc>
          <w:tcPr>
            <w:tcW w:w="116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葛  皓</w:t>
            </w:r>
          </w:p>
        </w:tc>
        <w:tc>
          <w:tcPr>
            <w:tcW w:w="73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女</w:t>
            </w:r>
          </w:p>
        </w:tc>
        <w:tc>
          <w:tcPr>
            <w:tcW w:w="3157"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贵州师范大学生命科学学院</w:t>
            </w:r>
          </w:p>
        </w:tc>
        <w:tc>
          <w:tcPr>
            <w:tcW w:w="1543"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1970年10月</w:t>
            </w:r>
          </w:p>
        </w:tc>
        <w:tc>
          <w:tcPr>
            <w:tcW w:w="1564"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教授</w:t>
            </w:r>
          </w:p>
        </w:tc>
        <w:tc>
          <w:tcPr>
            <w:tcW w:w="1672"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副处</w:t>
            </w:r>
          </w:p>
        </w:tc>
        <w:tc>
          <w:tcPr>
            <w:tcW w:w="188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13885028407</w:t>
            </w:r>
          </w:p>
        </w:tc>
        <w:tc>
          <w:tcPr>
            <w:tcW w:w="1501"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生态学</w:t>
            </w:r>
          </w:p>
        </w:tc>
      </w:tr>
      <w:tr>
        <w:tblPrEx>
          <w:shd w:val="clear" w:color="auto" w:fill="FFFFFF"/>
          <w:tblCellMar>
            <w:top w:w="0" w:type="dxa"/>
            <w:left w:w="108" w:type="dxa"/>
            <w:bottom w:w="0" w:type="dxa"/>
            <w:right w:w="108" w:type="dxa"/>
          </w:tblCellMar>
        </w:tblPrEx>
        <w:trPr>
          <w:trHeight w:val="397" w:hRule="atLeast"/>
        </w:trPr>
        <w:tc>
          <w:tcPr>
            <w:tcW w:w="773" w:type="dxa"/>
            <w:tcBorders>
              <w:top w:val="nil"/>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10</w:t>
            </w:r>
          </w:p>
        </w:tc>
        <w:tc>
          <w:tcPr>
            <w:tcW w:w="116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张延林</w:t>
            </w:r>
          </w:p>
        </w:tc>
        <w:tc>
          <w:tcPr>
            <w:tcW w:w="73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男</w:t>
            </w:r>
          </w:p>
        </w:tc>
        <w:tc>
          <w:tcPr>
            <w:tcW w:w="3157"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贵州省轻纺设计院</w:t>
            </w:r>
          </w:p>
        </w:tc>
        <w:tc>
          <w:tcPr>
            <w:tcW w:w="1543"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1957年10月</w:t>
            </w:r>
          </w:p>
        </w:tc>
        <w:tc>
          <w:tcPr>
            <w:tcW w:w="1564"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教授级高工</w:t>
            </w:r>
          </w:p>
        </w:tc>
        <w:tc>
          <w:tcPr>
            <w:tcW w:w="1672"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院长</w:t>
            </w:r>
          </w:p>
        </w:tc>
        <w:tc>
          <w:tcPr>
            <w:tcW w:w="188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1380948617</w:t>
            </w:r>
          </w:p>
        </w:tc>
        <w:tc>
          <w:tcPr>
            <w:tcW w:w="1501" w:type="dxa"/>
            <w:tcBorders>
              <w:top w:val="nil"/>
              <w:left w:val="nil"/>
              <w:bottom w:val="single" w:color="000000" w:sz="4" w:space="0"/>
              <w:right w:val="single" w:color="000000" w:sz="4" w:space="0"/>
            </w:tcBorders>
            <w:shd w:val="clear" w:color="auto" w:fill="FFFFFF"/>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给排水</w:t>
            </w:r>
          </w:p>
        </w:tc>
      </w:tr>
      <w:tr>
        <w:tblPrEx>
          <w:shd w:val="clear" w:color="auto" w:fill="FFFFFF"/>
          <w:tblCellMar>
            <w:top w:w="0" w:type="dxa"/>
            <w:left w:w="108" w:type="dxa"/>
            <w:bottom w:w="0" w:type="dxa"/>
            <w:right w:w="108" w:type="dxa"/>
          </w:tblCellMar>
        </w:tblPrEx>
        <w:trPr>
          <w:trHeight w:val="397" w:hRule="atLeast"/>
        </w:trPr>
        <w:tc>
          <w:tcPr>
            <w:tcW w:w="773" w:type="dxa"/>
            <w:tcBorders>
              <w:top w:val="nil"/>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11</w:t>
            </w:r>
          </w:p>
        </w:tc>
        <w:tc>
          <w:tcPr>
            <w:tcW w:w="116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马福波</w:t>
            </w:r>
          </w:p>
        </w:tc>
        <w:tc>
          <w:tcPr>
            <w:tcW w:w="73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男</w:t>
            </w:r>
          </w:p>
        </w:tc>
        <w:tc>
          <w:tcPr>
            <w:tcW w:w="3157"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贵州省化工研究院</w:t>
            </w:r>
          </w:p>
        </w:tc>
        <w:tc>
          <w:tcPr>
            <w:tcW w:w="1543"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1962年9月</w:t>
            </w:r>
          </w:p>
        </w:tc>
        <w:tc>
          <w:tcPr>
            <w:tcW w:w="1564"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研究员</w:t>
            </w:r>
          </w:p>
        </w:tc>
        <w:tc>
          <w:tcPr>
            <w:tcW w:w="1672"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院长</w:t>
            </w:r>
          </w:p>
        </w:tc>
        <w:tc>
          <w:tcPr>
            <w:tcW w:w="188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18985173068</w:t>
            </w:r>
          </w:p>
        </w:tc>
        <w:tc>
          <w:tcPr>
            <w:tcW w:w="1501" w:type="dxa"/>
            <w:tcBorders>
              <w:top w:val="nil"/>
              <w:left w:val="nil"/>
              <w:bottom w:val="single" w:color="000000" w:sz="4" w:space="0"/>
              <w:right w:val="single" w:color="000000" w:sz="4" w:space="0"/>
            </w:tcBorders>
            <w:shd w:val="clear" w:color="auto" w:fill="FFFFFF"/>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放射化学</w:t>
            </w:r>
          </w:p>
        </w:tc>
      </w:tr>
      <w:tr>
        <w:tblPrEx>
          <w:shd w:val="clear" w:color="auto" w:fill="FFFFFF"/>
          <w:tblCellMar>
            <w:top w:w="0" w:type="dxa"/>
            <w:left w:w="108" w:type="dxa"/>
            <w:bottom w:w="0" w:type="dxa"/>
            <w:right w:w="108" w:type="dxa"/>
          </w:tblCellMar>
        </w:tblPrEx>
        <w:trPr>
          <w:trHeight w:val="397" w:hRule="atLeast"/>
        </w:trPr>
        <w:tc>
          <w:tcPr>
            <w:tcW w:w="773" w:type="dxa"/>
            <w:tcBorders>
              <w:top w:val="nil"/>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12</w:t>
            </w:r>
          </w:p>
        </w:tc>
        <w:tc>
          <w:tcPr>
            <w:tcW w:w="116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邵  冰</w:t>
            </w:r>
          </w:p>
        </w:tc>
        <w:tc>
          <w:tcPr>
            <w:tcW w:w="73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男</w:t>
            </w:r>
          </w:p>
        </w:tc>
        <w:tc>
          <w:tcPr>
            <w:tcW w:w="3157"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贵州省化工研究院</w:t>
            </w:r>
          </w:p>
        </w:tc>
        <w:tc>
          <w:tcPr>
            <w:tcW w:w="1543"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1968年9月</w:t>
            </w:r>
          </w:p>
        </w:tc>
        <w:tc>
          <w:tcPr>
            <w:tcW w:w="1564"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高级工程师</w:t>
            </w:r>
          </w:p>
        </w:tc>
        <w:tc>
          <w:tcPr>
            <w:tcW w:w="1672"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副总工程师</w:t>
            </w:r>
          </w:p>
        </w:tc>
        <w:tc>
          <w:tcPr>
            <w:tcW w:w="188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13985158111</w:t>
            </w:r>
          </w:p>
        </w:tc>
        <w:tc>
          <w:tcPr>
            <w:tcW w:w="1501" w:type="dxa"/>
            <w:tcBorders>
              <w:top w:val="nil"/>
              <w:left w:val="nil"/>
              <w:bottom w:val="single" w:color="000000" w:sz="4" w:space="0"/>
              <w:right w:val="single" w:color="000000" w:sz="4" w:space="0"/>
            </w:tcBorders>
            <w:shd w:val="clear" w:color="auto" w:fill="FFFFFF"/>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环境应急</w:t>
            </w:r>
          </w:p>
        </w:tc>
      </w:tr>
      <w:tr>
        <w:tblPrEx>
          <w:shd w:val="clear" w:color="auto" w:fill="FFFFFF"/>
          <w:tblCellMar>
            <w:top w:w="0" w:type="dxa"/>
            <w:left w:w="108" w:type="dxa"/>
            <w:bottom w:w="0" w:type="dxa"/>
            <w:right w:w="108" w:type="dxa"/>
          </w:tblCellMar>
        </w:tblPrEx>
        <w:trPr>
          <w:trHeight w:val="397" w:hRule="atLeast"/>
        </w:trPr>
        <w:tc>
          <w:tcPr>
            <w:tcW w:w="773" w:type="dxa"/>
            <w:tcBorders>
              <w:top w:val="nil"/>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13</w:t>
            </w:r>
          </w:p>
        </w:tc>
        <w:tc>
          <w:tcPr>
            <w:tcW w:w="116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孙  萍</w:t>
            </w:r>
          </w:p>
        </w:tc>
        <w:tc>
          <w:tcPr>
            <w:tcW w:w="73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女</w:t>
            </w:r>
          </w:p>
        </w:tc>
        <w:tc>
          <w:tcPr>
            <w:tcW w:w="3157"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贵阳铝镁设计研究院</w:t>
            </w:r>
          </w:p>
        </w:tc>
        <w:tc>
          <w:tcPr>
            <w:tcW w:w="1543"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1965年3月</w:t>
            </w:r>
          </w:p>
        </w:tc>
        <w:tc>
          <w:tcPr>
            <w:tcW w:w="1564"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副教授高工</w:t>
            </w:r>
          </w:p>
        </w:tc>
        <w:tc>
          <w:tcPr>
            <w:tcW w:w="1672"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主任工程师</w:t>
            </w:r>
          </w:p>
        </w:tc>
        <w:tc>
          <w:tcPr>
            <w:tcW w:w="188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13595184666</w:t>
            </w:r>
          </w:p>
        </w:tc>
        <w:tc>
          <w:tcPr>
            <w:tcW w:w="1501" w:type="dxa"/>
            <w:tcBorders>
              <w:top w:val="nil"/>
              <w:left w:val="nil"/>
              <w:bottom w:val="single" w:color="000000" w:sz="4" w:space="0"/>
              <w:right w:val="single" w:color="000000" w:sz="4" w:space="0"/>
            </w:tcBorders>
            <w:shd w:val="clear" w:color="auto" w:fill="FFFFFF"/>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环境工程</w:t>
            </w:r>
          </w:p>
        </w:tc>
      </w:tr>
      <w:tr>
        <w:tblPrEx>
          <w:shd w:val="clear" w:color="auto" w:fill="FFFFFF"/>
          <w:tblCellMar>
            <w:top w:w="0" w:type="dxa"/>
            <w:left w:w="108" w:type="dxa"/>
            <w:bottom w:w="0" w:type="dxa"/>
            <w:right w:w="108" w:type="dxa"/>
          </w:tblCellMar>
        </w:tblPrEx>
        <w:trPr>
          <w:trHeight w:val="397" w:hRule="atLeast"/>
        </w:trPr>
        <w:tc>
          <w:tcPr>
            <w:tcW w:w="773" w:type="dxa"/>
            <w:tcBorders>
              <w:top w:val="nil"/>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14</w:t>
            </w:r>
          </w:p>
        </w:tc>
        <w:tc>
          <w:tcPr>
            <w:tcW w:w="116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张  薇</w:t>
            </w:r>
          </w:p>
        </w:tc>
        <w:tc>
          <w:tcPr>
            <w:tcW w:w="73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女</w:t>
            </w:r>
          </w:p>
        </w:tc>
        <w:tc>
          <w:tcPr>
            <w:tcW w:w="3157"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贵州冶金科学研究室</w:t>
            </w:r>
          </w:p>
        </w:tc>
        <w:tc>
          <w:tcPr>
            <w:tcW w:w="1543"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1964年11月</w:t>
            </w:r>
          </w:p>
        </w:tc>
        <w:tc>
          <w:tcPr>
            <w:tcW w:w="1564"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研究员</w:t>
            </w:r>
          </w:p>
        </w:tc>
        <w:tc>
          <w:tcPr>
            <w:tcW w:w="1672"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p>
        </w:tc>
        <w:tc>
          <w:tcPr>
            <w:tcW w:w="188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13608511626</w:t>
            </w:r>
          </w:p>
        </w:tc>
        <w:tc>
          <w:tcPr>
            <w:tcW w:w="1501" w:type="dxa"/>
            <w:tcBorders>
              <w:top w:val="nil"/>
              <w:left w:val="nil"/>
              <w:bottom w:val="single" w:color="000000" w:sz="4" w:space="0"/>
              <w:right w:val="single" w:color="000000" w:sz="4" w:space="0"/>
            </w:tcBorders>
            <w:shd w:val="clear" w:color="auto" w:fill="FFFFFF"/>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化工</w:t>
            </w:r>
          </w:p>
        </w:tc>
      </w:tr>
      <w:tr>
        <w:tblPrEx>
          <w:tblCellMar>
            <w:top w:w="0" w:type="dxa"/>
            <w:left w:w="108" w:type="dxa"/>
            <w:bottom w:w="0" w:type="dxa"/>
            <w:right w:w="108" w:type="dxa"/>
          </w:tblCellMar>
        </w:tblPrEx>
        <w:trPr>
          <w:trHeight w:val="397" w:hRule="atLeast"/>
        </w:trPr>
        <w:tc>
          <w:tcPr>
            <w:tcW w:w="773" w:type="dxa"/>
            <w:tcBorders>
              <w:top w:val="nil"/>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15</w:t>
            </w:r>
          </w:p>
        </w:tc>
        <w:tc>
          <w:tcPr>
            <w:tcW w:w="116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袁  菊</w:t>
            </w:r>
          </w:p>
        </w:tc>
        <w:tc>
          <w:tcPr>
            <w:tcW w:w="73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女</w:t>
            </w:r>
          </w:p>
        </w:tc>
        <w:tc>
          <w:tcPr>
            <w:tcW w:w="3157"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贵州筑信水务环境产业有限公司</w:t>
            </w:r>
          </w:p>
        </w:tc>
        <w:tc>
          <w:tcPr>
            <w:tcW w:w="1543"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1981年7月</w:t>
            </w:r>
          </w:p>
        </w:tc>
        <w:tc>
          <w:tcPr>
            <w:tcW w:w="1564"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工程师</w:t>
            </w:r>
          </w:p>
        </w:tc>
        <w:tc>
          <w:tcPr>
            <w:tcW w:w="1672"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总经理助理</w:t>
            </w:r>
          </w:p>
        </w:tc>
        <w:tc>
          <w:tcPr>
            <w:tcW w:w="188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13885188209</w:t>
            </w:r>
          </w:p>
        </w:tc>
        <w:tc>
          <w:tcPr>
            <w:tcW w:w="1501" w:type="dxa"/>
            <w:tcBorders>
              <w:top w:val="nil"/>
              <w:left w:val="nil"/>
              <w:bottom w:val="single" w:color="000000" w:sz="4" w:space="0"/>
              <w:right w:val="single" w:color="000000" w:sz="4" w:space="0"/>
            </w:tcBorders>
            <w:shd w:val="clear" w:color="auto" w:fill="FFFFFF"/>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环境保护、水处理</w:t>
            </w:r>
          </w:p>
        </w:tc>
      </w:tr>
      <w:tr>
        <w:tblPrEx>
          <w:tblCellMar>
            <w:top w:w="0" w:type="dxa"/>
            <w:left w:w="108" w:type="dxa"/>
            <w:bottom w:w="0" w:type="dxa"/>
            <w:right w:w="108" w:type="dxa"/>
          </w:tblCellMar>
        </w:tblPrEx>
        <w:trPr>
          <w:trHeight w:val="397" w:hRule="atLeast"/>
        </w:trPr>
        <w:tc>
          <w:tcPr>
            <w:tcW w:w="773" w:type="dxa"/>
            <w:tcBorders>
              <w:top w:val="nil"/>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16</w:t>
            </w:r>
          </w:p>
        </w:tc>
        <w:tc>
          <w:tcPr>
            <w:tcW w:w="116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宋  文</w:t>
            </w:r>
          </w:p>
        </w:tc>
        <w:tc>
          <w:tcPr>
            <w:tcW w:w="73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男</w:t>
            </w:r>
          </w:p>
        </w:tc>
        <w:tc>
          <w:tcPr>
            <w:tcW w:w="3157"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贵州大学</w:t>
            </w:r>
          </w:p>
        </w:tc>
        <w:tc>
          <w:tcPr>
            <w:tcW w:w="1543"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1975年2月</w:t>
            </w:r>
          </w:p>
        </w:tc>
        <w:tc>
          <w:tcPr>
            <w:tcW w:w="1564"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副教授</w:t>
            </w:r>
          </w:p>
        </w:tc>
        <w:tc>
          <w:tcPr>
            <w:tcW w:w="1672"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高校教师</w:t>
            </w:r>
          </w:p>
        </w:tc>
        <w:tc>
          <w:tcPr>
            <w:tcW w:w="1885" w:type="dxa"/>
            <w:tcBorders>
              <w:top w:val="nil"/>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13984007688</w:t>
            </w:r>
          </w:p>
        </w:tc>
        <w:tc>
          <w:tcPr>
            <w:tcW w:w="1501" w:type="dxa"/>
            <w:tcBorders>
              <w:top w:val="nil"/>
              <w:left w:val="nil"/>
              <w:bottom w:val="single" w:color="000000" w:sz="4" w:space="0"/>
              <w:right w:val="single" w:color="000000" w:sz="4" w:space="0"/>
            </w:tcBorders>
            <w:shd w:val="clear" w:color="auto" w:fill="FFFFFF"/>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环境工程</w:t>
            </w:r>
          </w:p>
        </w:tc>
      </w:tr>
      <w:tr>
        <w:tblPrEx>
          <w:tblCellMar>
            <w:top w:w="0" w:type="dxa"/>
            <w:left w:w="108" w:type="dxa"/>
            <w:bottom w:w="0" w:type="dxa"/>
            <w:right w:w="108" w:type="dxa"/>
          </w:tblCellMar>
        </w:tblPrEx>
        <w:trPr>
          <w:trHeight w:val="39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17</w:t>
            </w:r>
          </w:p>
        </w:tc>
        <w:tc>
          <w:tcPr>
            <w:tcW w:w="1165"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刘定富</w:t>
            </w:r>
          </w:p>
        </w:tc>
        <w:tc>
          <w:tcPr>
            <w:tcW w:w="735"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男</w:t>
            </w:r>
          </w:p>
        </w:tc>
        <w:tc>
          <w:tcPr>
            <w:tcW w:w="3157"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贵州大学</w:t>
            </w:r>
          </w:p>
        </w:tc>
        <w:tc>
          <w:tcPr>
            <w:tcW w:w="1543"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1962年6月</w:t>
            </w:r>
          </w:p>
        </w:tc>
        <w:tc>
          <w:tcPr>
            <w:tcW w:w="1564"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教授</w:t>
            </w:r>
          </w:p>
        </w:tc>
        <w:tc>
          <w:tcPr>
            <w:tcW w:w="1672"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p>
        </w:tc>
        <w:tc>
          <w:tcPr>
            <w:tcW w:w="1885"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13984407703</w:t>
            </w:r>
          </w:p>
        </w:tc>
        <w:tc>
          <w:tcPr>
            <w:tcW w:w="1501" w:type="dxa"/>
            <w:tcBorders>
              <w:top w:val="single" w:color="000000" w:sz="4" w:space="0"/>
              <w:left w:val="nil"/>
              <w:bottom w:val="single" w:color="000000" w:sz="4" w:space="0"/>
              <w:right w:val="single" w:color="000000" w:sz="4" w:space="0"/>
            </w:tcBorders>
            <w:shd w:val="clear" w:color="auto" w:fill="FFFFFF"/>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环境工程</w:t>
            </w:r>
          </w:p>
        </w:tc>
      </w:tr>
      <w:tr>
        <w:tblPrEx>
          <w:tblCellMar>
            <w:top w:w="0" w:type="dxa"/>
            <w:left w:w="108" w:type="dxa"/>
            <w:bottom w:w="0" w:type="dxa"/>
            <w:right w:w="108" w:type="dxa"/>
          </w:tblCellMar>
        </w:tblPrEx>
        <w:trPr>
          <w:trHeight w:val="39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18</w:t>
            </w:r>
          </w:p>
        </w:tc>
        <w:tc>
          <w:tcPr>
            <w:tcW w:w="1165"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江  川</w:t>
            </w:r>
          </w:p>
        </w:tc>
        <w:tc>
          <w:tcPr>
            <w:tcW w:w="735"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男</w:t>
            </w:r>
          </w:p>
        </w:tc>
        <w:tc>
          <w:tcPr>
            <w:tcW w:w="3157"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贵州省环境监测中心站</w:t>
            </w:r>
          </w:p>
        </w:tc>
        <w:tc>
          <w:tcPr>
            <w:tcW w:w="1543"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1955年10月</w:t>
            </w:r>
          </w:p>
        </w:tc>
        <w:tc>
          <w:tcPr>
            <w:tcW w:w="1564"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研究员</w:t>
            </w:r>
          </w:p>
        </w:tc>
        <w:tc>
          <w:tcPr>
            <w:tcW w:w="1672"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p>
        </w:tc>
        <w:tc>
          <w:tcPr>
            <w:tcW w:w="1885"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13885073151</w:t>
            </w:r>
          </w:p>
        </w:tc>
        <w:tc>
          <w:tcPr>
            <w:tcW w:w="1501" w:type="dxa"/>
            <w:tcBorders>
              <w:top w:val="single" w:color="000000" w:sz="4" w:space="0"/>
              <w:left w:val="nil"/>
              <w:bottom w:val="single" w:color="000000" w:sz="4" w:space="0"/>
              <w:right w:val="single" w:color="000000" w:sz="4" w:space="0"/>
            </w:tcBorders>
            <w:shd w:val="clear" w:color="auto" w:fill="FFFFFF"/>
          </w:tcPr>
          <w:p>
            <w:pPr>
              <w:spacing w:line="28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环境监测</w:t>
            </w:r>
          </w:p>
        </w:tc>
      </w:tr>
    </w:tbl>
    <w:p>
      <w:pPr>
        <w:pStyle w:val="14"/>
        <w:ind w:left="0" w:leftChars="0" w:firstLine="0" w:firstLineChars="0"/>
        <w:sectPr>
          <w:pgSz w:w="16838" w:h="11906" w:orient="landscape"/>
          <w:pgMar w:top="1440" w:right="1797" w:bottom="1440" w:left="1797" w:header="851" w:footer="992" w:gutter="0"/>
          <w:pgNumType w:fmt="decimal"/>
          <w:cols w:space="0" w:num="1"/>
          <w:docGrid w:type="linesAndChars" w:linePitch="333" w:charSpace="0"/>
        </w:sectPr>
      </w:pPr>
    </w:p>
    <w:p>
      <w:pPr>
        <w:pStyle w:val="3"/>
        <w:spacing w:line="240" w:lineRule="auto"/>
        <w:jc w:val="left"/>
        <w:rPr>
          <w:rFonts w:hint="default" w:ascii="Times New Roman" w:hAnsi="Times New Roman" w:eastAsia="仿宋" w:cs="Times New Roman"/>
          <w:sz w:val="32"/>
          <w:szCs w:val="24"/>
        </w:rPr>
      </w:pPr>
      <w:bookmarkStart w:id="345" w:name="_Toc81842166"/>
      <w:bookmarkStart w:id="346" w:name="_Toc6436"/>
      <w:r>
        <w:rPr>
          <w:rFonts w:hint="default" w:ascii="Times New Roman" w:hAnsi="Times New Roman" w:eastAsia="仿宋" w:cs="Times New Roman"/>
          <w:sz w:val="32"/>
          <w:szCs w:val="24"/>
        </w:rPr>
        <w:t>附件3应急演练方案</w:t>
      </w:r>
      <w:bookmarkEnd w:id="345"/>
      <w:bookmarkEnd w:id="346"/>
    </w:p>
    <w:p>
      <w:pPr>
        <w:keepNext w:val="0"/>
        <w:keepLines w:val="0"/>
        <w:pageBreakBefore w:val="0"/>
        <w:widowControl w:val="0"/>
        <w:kinsoku/>
        <w:wordWrap/>
        <w:overflowPunct/>
        <w:topLinePunct w:val="0"/>
        <w:autoSpaceDE/>
        <w:autoSpaceDN/>
        <w:bidi w:val="0"/>
        <w:adjustRightInd/>
        <w:snapToGrid/>
        <w:spacing w:line="360" w:lineRule="auto"/>
        <w:ind w:firstLine="562"/>
        <w:jc w:val="center"/>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花溪区突发环境事件应急预案演练方案</w:t>
      </w:r>
    </w:p>
    <w:p>
      <w:pPr>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——以某公司危险化学品泄漏或失控事件为例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总则：为提高花溪区对突发环境事件的应急处置能力，适应事件应急处置的需要，加强环境应急指挥部各应急小组之间的协调配合，编制此演练方案。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一、编制依据</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《贵阳市花溪区人民政府突发环境事件应急预案》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二、演练时间</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2022年X月X日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三、演练地点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花溪区某涉危化品公司生产厂区内</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四、参演单位及人员</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为更好地部署、指挥应急演练，成立应急组织结构，具体人员名单如下：</w:t>
      </w:r>
    </w:p>
    <w:tbl>
      <w:tblPr>
        <w:tblStyle w:val="24"/>
        <w:tblpPr w:leftFromText="180" w:rightFromText="180" w:vertAnchor="text" w:horzAnchor="page" w:tblpX="1755" w:tblpY="14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085"/>
        <w:gridCol w:w="1235"/>
        <w:gridCol w:w="3187"/>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48" w:type="pct"/>
            <w:vAlign w:val="center"/>
          </w:tcPr>
          <w:p>
            <w:pPr>
              <w:widowControl/>
              <w:spacing w:line="240" w:lineRule="auto"/>
              <w:ind w:firstLine="0" w:firstLineChars="0"/>
              <w:jc w:val="center"/>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序号</w:t>
            </w:r>
          </w:p>
        </w:tc>
        <w:tc>
          <w:tcPr>
            <w:tcW w:w="1360" w:type="pct"/>
            <w:gridSpan w:val="2"/>
            <w:vAlign w:val="center"/>
          </w:tcPr>
          <w:p>
            <w:pPr>
              <w:widowControl/>
              <w:spacing w:line="240" w:lineRule="auto"/>
              <w:ind w:firstLine="0" w:firstLineChars="0"/>
              <w:jc w:val="center"/>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应急机构职务</w:t>
            </w:r>
          </w:p>
        </w:tc>
        <w:tc>
          <w:tcPr>
            <w:tcW w:w="1869" w:type="pct"/>
            <w:vAlign w:val="center"/>
          </w:tcPr>
          <w:p>
            <w:pPr>
              <w:widowControl/>
              <w:spacing w:line="240" w:lineRule="auto"/>
              <w:ind w:firstLine="0" w:firstLineChars="0"/>
              <w:jc w:val="center"/>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单位</w:t>
            </w:r>
          </w:p>
        </w:tc>
        <w:tc>
          <w:tcPr>
            <w:tcW w:w="1322" w:type="pct"/>
            <w:vAlign w:val="center"/>
          </w:tcPr>
          <w:p>
            <w:pPr>
              <w:widowControl/>
              <w:spacing w:line="240" w:lineRule="auto"/>
              <w:ind w:firstLine="0" w:firstLineChars="0"/>
              <w:jc w:val="center"/>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行政职务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指挥部</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指挥长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花溪区人民政府</w:t>
            </w:r>
          </w:p>
        </w:tc>
        <w:tc>
          <w:tcPr>
            <w:tcW w:w="1322" w:type="pct"/>
            <w:vAlign w:val="center"/>
          </w:tcPr>
          <w:p>
            <w:pPr>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副区长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副指挥长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花溪区人民政府办公室</w:t>
            </w:r>
          </w:p>
        </w:tc>
        <w:tc>
          <w:tcPr>
            <w:tcW w:w="1322" w:type="pct"/>
            <w:vAlign w:val="center"/>
          </w:tcPr>
          <w:p>
            <w:pPr>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贵阳市生态环境局花溪分局</w:t>
            </w:r>
          </w:p>
        </w:tc>
        <w:tc>
          <w:tcPr>
            <w:tcW w:w="1322" w:type="pct"/>
            <w:vAlign w:val="center"/>
          </w:tcPr>
          <w:p>
            <w:pPr>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应急办公室</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主任</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贵阳市生态环境局花溪分局</w:t>
            </w:r>
          </w:p>
        </w:tc>
        <w:tc>
          <w:tcPr>
            <w:tcW w:w="1322" w:type="pct"/>
            <w:vAlign w:val="center"/>
          </w:tcPr>
          <w:p>
            <w:pPr>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副主任</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花溪区应急管理局</w:t>
            </w:r>
          </w:p>
        </w:tc>
        <w:tc>
          <w:tcPr>
            <w:tcW w:w="1322" w:type="pct"/>
            <w:vAlign w:val="center"/>
          </w:tcPr>
          <w:p>
            <w:pPr>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应急处置组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贵阳市生态环境局花溪分局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花溪区应急管理局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贵阳市公安局花溪分局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花溪区水务局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lang w:val="en-US" w:eastAsia="zh-CN"/>
              </w:rPr>
            </w:pPr>
            <w:r>
              <w:rPr>
                <w:rFonts w:hint="eastAsia" w:eastAsia="仿宋" w:cs="Times New Roman"/>
                <w:sz w:val="24"/>
                <w:szCs w:val="24"/>
                <w:lang w:val="en-US" w:eastAsia="zh-CN"/>
              </w:rPr>
              <w:t>花溪区综合行政执法局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花溪区气象局</w:t>
            </w:r>
          </w:p>
        </w:tc>
        <w:tc>
          <w:tcPr>
            <w:tcW w:w="1322" w:type="pct"/>
            <w:vAlign w:val="center"/>
          </w:tcPr>
          <w:p>
            <w:pPr>
              <w:spacing w:line="240" w:lineRule="auto"/>
              <w:ind w:firstLine="0" w:firstLineChars="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花溪区消防大队</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应急监测组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贵阳市第二片区环境监测站</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站长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贵阳市第二片区环境监测站</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副站长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花溪区疾控中心</w:t>
            </w:r>
          </w:p>
        </w:tc>
        <w:tc>
          <w:tcPr>
            <w:tcW w:w="1322" w:type="pct"/>
            <w:vAlign w:val="center"/>
          </w:tcPr>
          <w:p>
            <w:pPr>
              <w:spacing w:line="240" w:lineRule="auto"/>
              <w:ind w:firstLine="0" w:firstLineChars="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医疗救援组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花溪区卫生健康局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3191" w:type="pct"/>
            <w:gridSpan w:val="2"/>
            <w:vAlign w:val="center"/>
          </w:tcPr>
          <w:p>
            <w:pPr>
              <w:spacing w:line="240" w:lineRule="auto"/>
              <w:ind w:firstLine="0" w:firstLineChars="0"/>
              <w:jc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花溪区</w:t>
            </w:r>
            <w:r>
              <w:rPr>
                <w:rFonts w:hint="eastAsia" w:ascii="Times New Roman" w:hAnsi="Times New Roman" w:eastAsia="仿宋" w:cs="Times New Roman"/>
                <w:sz w:val="24"/>
                <w:szCs w:val="24"/>
                <w:lang w:val="en-US" w:eastAsia="zh-CN"/>
              </w:rPr>
              <w:t>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6</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后勤保障组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花溪区应急管理局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花溪区民政局</w:t>
            </w:r>
          </w:p>
        </w:tc>
        <w:tc>
          <w:tcPr>
            <w:tcW w:w="1322" w:type="pct"/>
            <w:vAlign w:val="center"/>
          </w:tcPr>
          <w:p>
            <w:pPr>
              <w:spacing w:line="240" w:lineRule="auto"/>
              <w:ind w:firstLine="0" w:firstLineChars="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花溪区水务局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花溪区农业农村局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花溪区自然资源局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警戒疏散组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贵阳市公安局花溪分局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花溪区交通局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花溪区人武部</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社会</w:t>
            </w:r>
            <w:r>
              <w:rPr>
                <w:rFonts w:hint="default" w:ascii="Times New Roman" w:hAnsi="Times New Roman" w:eastAsia="仿宋" w:cs="Times New Roman"/>
                <w:kern w:val="0"/>
                <w:sz w:val="24"/>
                <w:szCs w:val="24"/>
                <w:lang w:val="en-US" w:eastAsia="zh-CN"/>
              </w:rPr>
              <w:t>维稳</w:t>
            </w:r>
            <w:r>
              <w:rPr>
                <w:rFonts w:hint="default" w:ascii="Times New Roman" w:hAnsi="Times New Roman" w:eastAsia="仿宋" w:cs="Times New Roman"/>
                <w:kern w:val="0"/>
                <w:sz w:val="24"/>
                <w:szCs w:val="24"/>
              </w:rPr>
              <w:t>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花溪区信访局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贵阳市公安局花溪分局</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组员</w:t>
            </w:r>
          </w:p>
        </w:tc>
        <w:tc>
          <w:tcPr>
            <w:tcW w:w="3191" w:type="pct"/>
            <w:gridSpan w:val="2"/>
            <w:vAlign w:val="center"/>
          </w:tcPr>
          <w:p>
            <w:pPr>
              <w:spacing w:line="240" w:lineRule="auto"/>
              <w:ind w:firstLine="0" w:firstLineChars="0"/>
              <w:jc w:val="center"/>
              <w:rPr>
                <w:rFonts w:hint="default" w:ascii="Times New Roman" w:hAnsi="Times New Roman" w:eastAsia="仿宋" w:cs="Times New Roman"/>
                <w:sz w:val="24"/>
                <w:szCs w:val="24"/>
                <w:lang w:val="en-US"/>
              </w:rPr>
            </w:pPr>
            <w:r>
              <w:rPr>
                <w:rFonts w:hint="default" w:ascii="Times New Roman" w:hAnsi="Times New Roman" w:eastAsia="仿宋" w:cs="Times New Roman"/>
                <w:sz w:val="24"/>
                <w:szCs w:val="24"/>
              </w:rPr>
              <w:t>属地</w:t>
            </w:r>
            <w:r>
              <w:rPr>
                <w:rFonts w:hint="default" w:ascii="Times New Roman" w:hAnsi="Times New Roman" w:eastAsia="仿宋" w:cs="Times New Roman"/>
                <w:sz w:val="24"/>
                <w:szCs w:val="24"/>
                <w:lang w:val="en-US" w:eastAsia="zh-CN"/>
              </w:rPr>
              <w:t>乡镇</w:t>
            </w:r>
            <w:r>
              <w:rPr>
                <w:rFonts w:hint="default" w:ascii="Times New Roman" w:hAnsi="Times New Roman" w:eastAsia="仿宋" w:cs="Times New Roman"/>
                <w:sz w:val="24"/>
                <w:szCs w:val="24"/>
              </w:rPr>
              <w:t>人民政府</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街道办</w:t>
            </w:r>
            <w:r>
              <w:rPr>
                <w:rFonts w:hint="eastAsia" w:ascii="Times New Roman" w:hAnsi="Times New Roman" w:eastAsia="仿宋" w:cs="Times New Roman"/>
                <w:sz w:val="24"/>
                <w:szCs w:val="24"/>
                <w:lang w:val="en-US" w:eastAsia="zh-CN"/>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9</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新闻宣传组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组长</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花溪区委宣传部</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花溪区融媒体中心</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贵阳市生态环境局花溪分局</w:t>
            </w:r>
          </w:p>
        </w:tc>
        <w:tc>
          <w:tcPr>
            <w:tcW w:w="1322" w:type="pct"/>
            <w:vAlign w:val="center"/>
          </w:tcPr>
          <w:p>
            <w:pPr>
              <w:spacing w:line="240" w:lineRule="auto"/>
              <w:ind w:firstLine="0" w:firstLineChars="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事后调查组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组长</w:t>
            </w:r>
          </w:p>
        </w:tc>
        <w:tc>
          <w:tcPr>
            <w:tcW w:w="1869" w:type="pct"/>
            <w:vAlign w:val="center"/>
          </w:tcPr>
          <w:p>
            <w:pPr>
              <w:spacing w:line="240" w:lineRule="auto"/>
              <w:ind w:firstLine="0" w:firstLineChars="0"/>
              <w:jc w:val="center"/>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花溪区</w:t>
            </w:r>
            <w:r>
              <w:rPr>
                <w:rFonts w:hint="eastAsia" w:eastAsia="仿宋" w:cs="Times New Roman"/>
                <w:sz w:val="24"/>
                <w:szCs w:val="24"/>
                <w:lang w:val="en-US" w:eastAsia="zh-CN"/>
              </w:rPr>
              <w:t>生态环境保护</w:t>
            </w:r>
            <w:r>
              <w:rPr>
                <w:rFonts w:hint="default" w:ascii="Times New Roman" w:hAnsi="Times New Roman" w:eastAsia="仿宋" w:cs="Times New Roman"/>
                <w:sz w:val="24"/>
                <w:szCs w:val="24"/>
              </w:rPr>
              <w:t>综合行政执法</w:t>
            </w:r>
            <w:r>
              <w:rPr>
                <w:rFonts w:hint="eastAsia" w:eastAsia="仿宋" w:cs="Times New Roman"/>
                <w:sz w:val="24"/>
                <w:szCs w:val="24"/>
                <w:lang w:val="en-US" w:eastAsia="zh-CN"/>
              </w:rPr>
              <w:t>大队</w:t>
            </w:r>
          </w:p>
        </w:tc>
        <w:tc>
          <w:tcPr>
            <w:tcW w:w="1322"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大</w:t>
            </w:r>
            <w:r>
              <w:rPr>
                <w:rFonts w:hint="default" w:ascii="Times New Roman" w:hAnsi="Times New Roman" w:eastAsia="仿宋" w:cs="Times New Roman"/>
                <w:sz w:val="24"/>
                <w:szCs w:val="24"/>
              </w:rPr>
              <w:t>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贵阳市公安局花溪分局</w:t>
            </w:r>
          </w:p>
        </w:tc>
        <w:tc>
          <w:tcPr>
            <w:tcW w:w="1322" w:type="pct"/>
            <w:vAlign w:val="center"/>
          </w:tcPr>
          <w:p>
            <w:pPr>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治安管理大队大队长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11</w:t>
            </w:r>
          </w:p>
        </w:tc>
        <w:tc>
          <w:tcPr>
            <w:tcW w:w="636" w:type="pct"/>
            <w:vMerge w:val="restar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专家咨询组</w:t>
            </w:r>
          </w:p>
        </w:tc>
        <w:tc>
          <w:tcPr>
            <w:tcW w:w="723" w:type="pct"/>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联络员</w:t>
            </w:r>
          </w:p>
        </w:tc>
        <w:tc>
          <w:tcPr>
            <w:tcW w:w="1869" w:type="pct"/>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贵阳市生态环境局花溪分局</w:t>
            </w:r>
          </w:p>
        </w:tc>
        <w:tc>
          <w:tcPr>
            <w:tcW w:w="1322" w:type="pct"/>
            <w:vAlign w:val="center"/>
          </w:tcPr>
          <w:p>
            <w:pPr>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636" w:type="pct"/>
            <w:vMerge w:val="continue"/>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p>
        </w:tc>
        <w:tc>
          <w:tcPr>
            <w:tcW w:w="3914" w:type="pct"/>
            <w:gridSpan w:val="3"/>
            <w:vAlign w:val="center"/>
          </w:tcPr>
          <w:p>
            <w:pPr>
              <w:widowControl/>
              <w:spacing w:line="240" w:lineRule="auto"/>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相关专家</w:t>
            </w:r>
          </w:p>
        </w:tc>
      </w:tr>
    </w:tbl>
    <w:p>
      <w:pPr>
        <w:keepNext w:val="0"/>
        <w:keepLines w:val="0"/>
        <w:pageBreakBefore w:val="0"/>
        <w:kinsoku/>
        <w:wordWrap/>
        <w:overflowPunct/>
        <w:topLinePunct w:val="0"/>
        <w:bidi w:val="0"/>
        <w:ind w:firstLine="0" w:firstLineChars="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五、演练宗旨</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通过应急演练，达到各应急小组在应对危化品泄漏事件时，能及时高效地进行应急处置、降低环境影响的目的。</w:t>
      </w:r>
    </w:p>
    <w:p>
      <w:pPr>
        <w:keepNext w:val="0"/>
        <w:keepLines w:val="0"/>
        <w:pageBreakBefore w:val="0"/>
        <w:kinsoku/>
        <w:wordWrap/>
        <w:overflowPunct/>
        <w:topLinePunct w:val="0"/>
        <w:bidi w:val="0"/>
        <w:ind w:firstLine="0" w:firstLineChars="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六、演练目的</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1通过演练检验应急预案的可操作性，进一步修订完善应急预案，增强实用性。</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2提高各应急小组的协同配合及作战能力。</w:t>
      </w:r>
    </w:p>
    <w:p>
      <w:pPr>
        <w:keepNext w:val="0"/>
        <w:keepLines w:val="0"/>
        <w:pageBreakBefore w:val="0"/>
        <w:kinsoku/>
        <w:wordWrap/>
        <w:overflowPunct/>
        <w:topLinePunct w:val="0"/>
        <w:bidi w:val="0"/>
        <w:ind w:firstLine="0" w:firstLineChars="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七、演练基本要求</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1报警内容简明扼要，各应急小组出动迅速，熟悉自身在预案中的职责。</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2物资准备</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2.1 应急处置物资</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（1）设备维修工具箱。</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（2）身体防护器具。</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（3）防腐泵、应急电源等调运迅速，数量充足，质量可靠。</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2.2 </w:t>
      </w:r>
      <w:r>
        <w:rPr>
          <w:rFonts w:hint="eastAsia" w:eastAsia="仿宋" w:cs="Times New Roman"/>
          <w:sz w:val="32"/>
          <w:szCs w:val="32"/>
          <w:lang w:eastAsia="zh-CN"/>
        </w:rPr>
        <w:t>通讯</w:t>
      </w:r>
      <w:r>
        <w:rPr>
          <w:rFonts w:hint="default" w:ascii="Times New Roman" w:hAnsi="Times New Roman" w:eastAsia="仿宋" w:cs="Times New Roman"/>
          <w:sz w:val="32"/>
          <w:szCs w:val="32"/>
        </w:rPr>
        <w:t>报警器材</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（1）报警、喊话器电源畅通，音量打开，</w:t>
      </w:r>
      <w:r>
        <w:rPr>
          <w:rFonts w:hint="eastAsia" w:eastAsia="仿宋" w:cs="Times New Roman"/>
          <w:sz w:val="32"/>
          <w:szCs w:val="32"/>
          <w:lang w:eastAsia="zh-CN"/>
        </w:rPr>
        <w:t>通讯</w:t>
      </w:r>
      <w:r>
        <w:rPr>
          <w:rFonts w:hint="default" w:ascii="Times New Roman" w:hAnsi="Times New Roman" w:eastAsia="仿宋" w:cs="Times New Roman"/>
          <w:sz w:val="32"/>
          <w:szCs w:val="32"/>
        </w:rPr>
        <w:t>正常。</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（2）对讲机信道统一，电量充足，通讯正常。</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（3）手摇式报警器（铃铛），转动灵活，报警正常。</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（4）风向标、警戒线准备到位。</w:t>
      </w:r>
    </w:p>
    <w:p>
      <w:pPr>
        <w:keepNext w:val="0"/>
        <w:keepLines w:val="0"/>
        <w:pageBreakBefore w:val="0"/>
        <w:kinsoku/>
        <w:wordWrap/>
        <w:overflowPunct/>
        <w:topLinePunct w:val="0"/>
        <w:bidi w:val="0"/>
        <w:ind w:firstLine="0" w:firstLineChars="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八、岗位职责</w:t>
      </w:r>
    </w:p>
    <w:p>
      <w:pPr>
        <w:keepNext w:val="0"/>
        <w:keepLines w:val="0"/>
        <w:pageBreakBefore w:val="0"/>
        <w:kinsoku/>
        <w:wordWrap/>
        <w:overflowPunct/>
        <w:topLinePunct w:val="0"/>
        <w:bidi w:val="0"/>
        <w:ind w:firstLine="482"/>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（1）指挥长职责</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①接警后应急指挥部紧急集合各应急救援小组成员立即赶赴事件现场。</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②组织应急救援小组成员，核实危化品泄漏情况，指挥、协调、分配现场的救援、抢修等应急处置工作。</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③负责组织制定应急抢修可行方案。</w:t>
      </w:r>
    </w:p>
    <w:p>
      <w:pPr>
        <w:keepNext w:val="0"/>
        <w:keepLines w:val="0"/>
        <w:pageBreakBefore w:val="0"/>
        <w:kinsoku/>
        <w:wordWrap/>
        <w:overflowPunct/>
        <w:topLinePunct w:val="0"/>
        <w:bidi w:val="0"/>
        <w:ind w:firstLine="482"/>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（2）副指挥长职责</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①协助指挥长制定现场应急抢险方案。</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②负责组织实施应急救援预案的展开及现场警戒力量的指挥。</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③协调小组成员按分工实施警戒、抢修、救灾等工作，负责抢修、安全、后勤部门的指挥。</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④严格监督现场导流、维修、更换措施的实施，严防二次事故及人员中毒事件的发生。</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⑤负责保护突发环境事件现场和相关数据。</w:t>
      </w:r>
    </w:p>
    <w:p>
      <w:pPr>
        <w:keepNext w:val="0"/>
        <w:keepLines w:val="0"/>
        <w:pageBreakBefore w:val="0"/>
        <w:kinsoku/>
        <w:wordWrap/>
        <w:overflowPunct/>
        <w:topLinePunct w:val="0"/>
        <w:bidi w:val="0"/>
        <w:ind w:firstLine="482"/>
        <w:textAlignment w:val="auto"/>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（3）应急处置组职责</w:t>
      </w:r>
    </w:p>
    <w:p>
      <w:pPr>
        <w:pStyle w:val="22"/>
        <w:keepNext w:val="0"/>
        <w:keepLines w:val="0"/>
        <w:pageBreakBefore w:val="0"/>
        <w:kinsoku/>
        <w:wordWrap/>
        <w:overflowPunct/>
        <w:topLinePunct w:val="0"/>
        <w:bidi w:val="0"/>
        <w:spacing w:beforeAutospacing="0" w:afterAutospacing="0"/>
        <w:ind w:firstLine="48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①组织人员按照指挥长、副指挥长的部署实施抢险救援活动。</w:t>
      </w:r>
    </w:p>
    <w:p>
      <w:pPr>
        <w:pStyle w:val="22"/>
        <w:keepNext w:val="0"/>
        <w:keepLines w:val="0"/>
        <w:pageBreakBefore w:val="0"/>
        <w:kinsoku/>
        <w:wordWrap/>
        <w:overflowPunct/>
        <w:topLinePunct w:val="0"/>
        <w:bidi w:val="0"/>
        <w:spacing w:beforeAutospacing="0" w:afterAutospacing="0"/>
        <w:ind w:firstLine="48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②为现场应急工作提出应急处理技术措施、建议和技术支持。</w:t>
      </w:r>
    </w:p>
    <w:p>
      <w:pPr>
        <w:pStyle w:val="22"/>
        <w:keepNext w:val="0"/>
        <w:keepLines w:val="0"/>
        <w:pageBreakBefore w:val="0"/>
        <w:kinsoku/>
        <w:wordWrap/>
        <w:overflowPunct/>
        <w:topLinePunct w:val="0"/>
        <w:bidi w:val="0"/>
        <w:spacing w:beforeAutospacing="0" w:afterAutospacing="0"/>
        <w:ind w:firstLine="48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③负责事故预警解除后的现场洗消工作。</w:t>
      </w:r>
    </w:p>
    <w:p>
      <w:pPr>
        <w:pStyle w:val="22"/>
        <w:keepNext w:val="0"/>
        <w:keepLines w:val="0"/>
        <w:pageBreakBefore w:val="0"/>
        <w:kinsoku/>
        <w:wordWrap/>
        <w:overflowPunct/>
        <w:topLinePunct w:val="0"/>
        <w:bidi w:val="0"/>
        <w:spacing w:beforeAutospacing="0" w:afterAutospacing="0"/>
        <w:ind w:firstLine="482"/>
        <w:jc w:val="both"/>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（4）警戒疏散组职责</w:t>
      </w:r>
    </w:p>
    <w:p>
      <w:pPr>
        <w:pStyle w:val="22"/>
        <w:keepNext w:val="0"/>
        <w:keepLines w:val="0"/>
        <w:pageBreakBefore w:val="0"/>
        <w:kinsoku/>
        <w:wordWrap/>
        <w:overflowPunct/>
        <w:topLinePunct w:val="0"/>
        <w:bidi w:val="0"/>
        <w:spacing w:beforeAutospacing="0" w:afterAutospacing="0"/>
        <w:ind w:firstLine="48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①负责隔离事故区，维持秩序，疏导交通及方向标识的布置，保护现场并记录现场情况。</w:t>
      </w:r>
    </w:p>
    <w:p>
      <w:pPr>
        <w:keepNext w:val="0"/>
        <w:keepLines w:val="0"/>
        <w:pageBreakBefore w:val="0"/>
        <w:widowControl/>
        <w:kinsoku/>
        <w:wordWrap/>
        <w:overflowPunct/>
        <w:topLinePunct w:val="0"/>
        <w:bidi w:val="0"/>
        <w:ind w:firstLine="48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②</w:t>
      </w:r>
      <w:r>
        <w:rPr>
          <w:rFonts w:hint="default" w:ascii="Times New Roman" w:hAnsi="Times New Roman" w:eastAsia="仿宋" w:cs="Times New Roman"/>
          <w:kern w:val="0"/>
          <w:sz w:val="32"/>
          <w:szCs w:val="32"/>
        </w:rPr>
        <w:t>负责事故现场的警戒工作，劝阻围观人员离开警戒区域，阻止无关人员进入现场。</w:t>
      </w:r>
    </w:p>
    <w:p>
      <w:pPr>
        <w:pStyle w:val="22"/>
        <w:keepNext w:val="0"/>
        <w:keepLines w:val="0"/>
        <w:pageBreakBefore w:val="0"/>
        <w:kinsoku/>
        <w:wordWrap/>
        <w:overflowPunct/>
        <w:topLinePunct w:val="0"/>
        <w:bidi w:val="0"/>
        <w:spacing w:beforeAutospacing="0" w:afterAutospacing="0"/>
        <w:ind w:firstLine="482"/>
        <w:jc w:val="both"/>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（5）后勤保障组职责</w:t>
      </w:r>
    </w:p>
    <w:p>
      <w:pPr>
        <w:pStyle w:val="22"/>
        <w:keepNext w:val="0"/>
        <w:keepLines w:val="0"/>
        <w:pageBreakBefore w:val="0"/>
        <w:kinsoku/>
        <w:wordWrap/>
        <w:overflowPunct/>
        <w:topLinePunct w:val="0"/>
        <w:bidi w:val="0"/>
        <w:spacing w:beforeAutospacing="0" w:afterAutospacing="0"/>
        <w:ind w:firstLine="48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①负责通讯设施抢修，确保通讯设施完好、畅通。</w:t>
      </w:r>
    </w:p>
    <w:p>
      <w:pPr>
        <w:pStyle w:val="22"/>
        <w:keepNext w:val="0"/>
        <w:keepLines w:val="0"/>
        <w:pageBreakBefore w:val="0"/>
        <w:kinsoku/>
        <w:wordWrap/>
        <w:overflowPunct/>
        <w:topLinePunct w:val="0"/>
        <w:bidi w:val="0"/>
        <w:spacing w:beforeAutospacing="0" w:afterAutospacing="0"/>
        <w:ind w:firstLine="48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②负责运输车辆的调配，确保抢险物资、人员的运输，应急时调配应急物资。</w:t>
      </w:r>
    </w:p>
    <w:p>
      <w:pPr>
        <w:keepNext w:val="0"/>
        <w:keepLines w:val="0"/>
        <w:pageBreakBefore w:val="0"/>
        <w:widowControl/>
        <w:kinsoku/>
        <w:wordWrap/>
        <w:overflowPunct/>
        <w:topLinePunct w:val="0"/>
        <w:bidi w:val="0"/>
        <w:ind w:firstLine="472"/>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pacing w:val="-2"/>
          <w:sz w:val="32"/>
          <w:szCs w:val="32"/>
        </w:rPr>
        <w:t>③</w:t>
      </w:r>
      <w:r>
        <w:rPr>
          <w:rFonts w:hint="default" w:ascii="Times New Roman" w:hAnsi="Times New Roman" w:eastAsia="仿宋" w:cs="Times New Roman"/>
          <w:kern w:val="0"/>
          <w:sz w:val="32"/>
          <w:szCs w:val="32"/>
        </w:rPr>
        <w:t>负责保障水、电、气、通信的运转及救援人员身体防护、灭火救护器材等物资供应的保障，发布事故中的停水、停电指令。</w:t>
      </w:r>
    </w:p>
    <w:p>
      <w:pPr>
        <w:pStyle w:val="22"/>
        <w:keepNext w:val="0"/>
        <w:keepLines w:val="0"/>
        <w:pageBreakBefore w:val="0"/>
        <w:kinsoku/>
        <w:wordWrap/>
        <w:overflowPunct/>
        <w:topLinePunct w:val="0"/>
        <w:bidi w:val="0"/>
        <w:spacing w:beforeAutospacing="0" w:afterAutospacing="0"/>
        <w:ind w:firstLine="482"/>
        <w:jc w:val="both"/>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（6）医疗救援组职责</w:t>
      </w:r>
    </w:p>
    <w:p>
      <w:pPr>
        <w:pStyle w:val="22"/>
        <w:keepNext w:val="0"/>
        <w:keepLines w:val="0"/>
        <w:pageBreakBefore w:val="0"/>
        <w:kinsoku/>
        <w:wordWrap/>
        <w:overflowPunct/>
        <w:topLinePunct w:val="0"/>
        <w:bidi w:val="0"/>
        <w:spacing w:beforeAutospacing="0" w:afterAutospacing="0"/>
        <w:ind w:firstLine="48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①熟悉泄漏的环境物质对人体危害的特性及相应的医疗急救措施。</w:t>
      </w:r>
    </w:p>
    <w:p>
      <w:pPr>
        <w:pStyle w:val="22"/>
        <w:keepNext w:val="0"/>
        <w:keepLines w:val="0"/>
        <w:pageBreakBefore w:val="0"/>
        <w:kinsoku/>
        <w:wordWrap/>
        <w:overflowPunct/>
        <w:topLinePunct w:val="0"/>
        <w:bidi w:val="0"/>
        <w:spacing w:beforeAutospacing="0" w:afterAutospacing="0"/>
        <w:ind w:firstLine="48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②事故发生后，迅速做好准备工作，接收伤者后，根据受伤症状及时采取相应的急救措施对伤者进行急救，重伤员及时转院抢救。</w:t>
      </w:r>
    </w:p>
    <w:p>
      <w:pPr>
        <w:pStyle w:val="22"/>
        <w:keepNext w:val="0"/>
        <w:keepLines w:val="0"/>
        <w:pageBreakBefore w:val="0"/>
        <w:kinsoku/>
        <w:wordWrap/>
        <w:overflowPunct/>
        <w:topLinePunct w:val="0"/>
        <w:bidi w:val="0"/>
        <w:spacing w:beforeAutospacing="0" w:afterAutospacing="0"/>
        <w:ind w:firstLine="48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③当急救力量无法满足需要时，向其他医疗单位申请救援并迅速转移伤者。</w:t>
      </w:r>
    </w:p>
    <w:p>
      <w:pPr>
        <w:pStyle w:val="22"/>
        <w:keepNext w:val="0"/>
        <w:keepLines w:val="0"/>
        <w:pageBreakBefore w:val="0"/>
        <w:kinsoku/>
        <w:wordWrap/>
        <w:overflowPunct/>
        <w:topLinePunct w:val="0"/>
        <w:bidi w:val="0"/>
        <w:spacing w:beforeAutospacing="0" w:afterAutospacing="0"/>
        <w:ind w:firstLine="482"/>
        <w:jc w:val="both"/>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（7）应急监测组职责</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①负责事故可能污染到范围内的环境监测（水环境、空气环境或地面固体废物环境污染）。</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②并按照规定随时上报。</w:t>
      </w:r>
    </w:p>
    <w:p>
      <w:pPr>
        <w:pStyle w:val="22"/>
        <w:keepNext w:val="0"/>
        <w:keepLines w:val="0"/>
        <w:pageBreakBefore w:val="0"/>
        <w:kinsoku/>
        <w:wordWrap/>
        <w:overflowPunct/>
        <w:topLinePunct w:val="0"/>
        <w:bidi w:val="0"/>
        <w:spacing w:beforeAutospacing="0" w:afterAutospacing="0"/>
        <w:ind w:firstLine="482"/>
        <w:jc w:val="both"/>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（8）事后调查组职责</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①妥善安置、救治伤残人员；组织医疗卫生、个体防护、日用品等物资供应部门或单位，对调用物资进行及时清理；</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②协调社会力量，恢复正常生产、生活秩序；</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③对突发环境事件应急准备、监测、预警、响应等职责落实情况进行监督考核，及时反馈有关情况并对履职不到位的提出问责处理意见；开展突发环境事件原因调查、应急效果评估以及损害调查评估等工作。</w:t>
      </w:r>
    </w:p>
    <w:p>
      <w:pPr>
        <w:pStyle w:val="22"/>
        <w:keepNext w:val="0"/>
        <w:keepLines w:val="0"/>
        <w:pageBreakBefore w:val="0"/>
        <w:kinsoku/>
        <w:wordWrap/>
        <w:overflowPunct/>
        <w:topLinePunct w:val="0"/>
        <w:bidi w:val="0"/>
        <w:spacing w:beforeAutospacing="0" w:afterAutospacing="0"/>
        <w:ind w:firstLine="482"/>
        <w:jc w:val="both"/>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（9）专家咨询组职责</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①组织专家针对突发环境事件应急工作，提供应急处置方案建议和技术支持。</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②根据现场应急指挥部安排，参与制定应急方案或参加现场处置工作。</w:t>
      </w:r>
    </w:p>
    <w:p>
      <w:pPr>
        <w:keepNext w:val="0"/>
        <w:keepLines w:val="0"/>
        <w:pageBreakBefore w:val="0"/>
        <w:kinsoku/>
        <w:wordWrap/>
        <w:overflowPunct/>
        <w:topLinePunct w:val="0"/>
        <w:bidi w:val="0"/>
        <w:ind w:firstLine="0" w:firstLineChars="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九、演练过程</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（一）报警</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安全巡检人员发现危化品发生泄漏事件，现场充斥着刺鼻的味道，无人员中毒，立即</w:t>
      </w:r>
      <w:r>
        <w:rPr>
          <w:rFonts w:hint="default" w:ascii="Times New Roman" w:hAnsi="Times New Roman" w:eastAsia="仿宋" w:cs="Times New Roman"/>
          <w:kern w:val="0"/>
          <w:sz w:val="32"/>
          <w:szCs w:val="32"/>
        </w:rPr>
        <w:t>将事件情况报告班组长。班组长根据现场巡检员的事件报告和现场实际情况，将事件具体情形报告车间主任。车间主任根据事发情况上报公司应急办公室。</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（二）接警</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办公室迅速向应急指挥部报告险情，了解事件情况后立即派技术人员确认事件发生原因及危化品泄漏情况，发现危化品泄漏量过大时，根据事件严重程度启动公司应急预案，同时将该事件报告花溪区人民政府，由区政府办公室通知各职能部门，迅速成立花溪区应急指挥部，进入现场开展应急指挥及应急抢险工作。</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（三）现场抢险</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各应急队具体工作过程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应急处置组：组长现场指挥抢险工作，将应急处置组分为两个小组，分别为小组一和小组二。</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①小组一职责：公司应急处置小组成员协助小组一进行堵漏，进入抢险区前抢险队员务必要</w:t>
      </w:r>
      <w:r>
        <w:rPr>
          <w:rFonts w:hint="default" w:ascii="Times New Roman" w:hAnsi="Times New Roman" w:eastAsia="仿宋" w:cs="Times New Roman"/>
          <w:kern w:val="0"/>
          <w:sz w:val="32"/>
          <w:szCs w:val="32"/>
        </w:rPr>
        <w:t>佩戴好防毒面罩、化学安全防护镜和防护化学品手套并穿防静电工作服后进入现场；立即切断泄漏区域内各种可能引起泄漏物起火或爆炸的火源，用吸油毡封住泄漏区域附近的下水道、雨水口、井口，防止泄漏物进入下水道或雨水管；尽可能将泄漏物控制在围堰内，同时判断泄漏的压力、泄漏口的大小及形状，准备好相应的堵漏材料；堵漏工作就绪后，对无法拦截在围堰内的泄漏物，采用构筑临时围堤的办法防止蔓延，将能收集的泄漏物收集并转移至备用桶（储罐）内贮存；对无法收集的泄漏物及泄漏污染区投加砂土或其它惰性材料吸收残液，用密封桶收容和转运损坏的油桶以及被污染过的土壤和其他物品，同时对应急救援设备和人员进行洗消。事故处置过程中，禁止使用一切可能产生火花的物品。</w:t>
      </w:r>
    </w:p>
    <w:p>
      <w:pPr>
        <w:pStyle w:val="29"/>
        <w:keepNext w:val="0"/>
        <w:keepLines w:val="0"/>
        <w:pageBreakBefore w:val="0"/>
        <w:kinsoku/>
        <w:wordWrap/>
        <w:overflowPunct/>
        <w:topLinePunct w:val="0"/>
        <w:bidi w:val="0"/>
        <w:spacing w:line="36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②小组二职责：组长带领下设置砂土（袋）隔离围堰，减少因救援导致废水四处溢流。</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治安警戒组：及时开动广播，挥动疏散隔离旗帜召集非抢险救援人员，沿着上风向撤离，隔离人员设置三道安全警戒线，距事故现场50m设置第一条警戒线、200m设置第二条警戒线、距事故现场300m设置第三条警戒线，疏散人员必须撤离到第三条警戒线之外，严禁任何人带火种进入第三条警戒线内。之后及时向指挥部汇报隔离撤退情况。</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（3）医疗救护组：组长带领组员随时</w:t>
      </w:r>
      <w:r>
        <w:rPr>
          <w:rFonts w:hint="eastAsia" w:eastAsia="仿宋" w:cs="Times New Roman"/>
          <w:sz w:val="32"/>
          <w:szCs w:val="32"/>
          <w:lang w:eastAsia="zh-CN"/>
        </w:rPr>
        <w:t>听候</w:t>
      </w:r>
      <w:r>
        <w:rPr>
          <w:rFonts w:hint="default" w:ascii="Times New Roman" w:hAnsi="Times New Roman" w:eastAsia="仿宋" w:cs="Times New Roman"/>
          <w:sz w:val="32"/>
          <w:szCs w:val="32"/>
        </w:rPr>
        <w:t>命令，有受伤人员及时进行现场救治，伤害比较严重的，及时备车送往医院抢救。</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（4）通讯后勤组：随时待命确保通讯安全和照明保障，并且将车辆备好，保证消防器材的齐全以及砂土（袋）、水源充足、灭火器等物资到位。</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（5）应急监测组：监测化验组在组长的带领下，在现场进行空气中石油类及地表水水中石油类物质的监测，并5分钟汇报1次；保证监测数据的真实和快速传递，便于指挥长做出决策。</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（6）事后调查组：</w:t>
      </w:r>
      <w:r>
        <w:rPr>
          <w:rFonts w:hint="default" w:ascii="Times New Roman" w:hAnsi="Times New Roman" w:eastAsia="仿宋" w:cs="Times New Roman"/>
          <w:kern w:val="0"/>
          <w:sz w:val="32"/>
          <w:szCs w:val="32"/>
        </w:rPr>
        <w:t>事件解除后，开展突发环境事件原因调查、应急效果评估以及损害调查评估等工作。</w:t>
      </w:r>
    </w:p>
    <w:p>
      <w:pPr>
        <w:keepNext w:val="0"/>
        <w:keepLines w:val="0"/>
        <w:pageBreakBefore w:val="0"/>
        <w:kinsoku/>
        <w:wordWrap/>
        <w:overflowPunct/>
        <w:topLinePunct w:val="0"/>
        <w:bidi w:val="0"/>
        <w:ind w:firstLine="0" w:firstLineChars="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九、后期处置</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（1）指挥长在确认各小组全部作业完毕后，测试现场气体浓度，险情排除，立即清点人员、物资。</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（2）立即派出技术人员查看泄漏危化品储存情况，对泄漏设备进行修复处理，检测合格后恢复使用</w:t>
      </w:r>
      <w:r>
        <w:rPr>
          <w:rFonts w:hint="default" w:ascii="Times New Roman" w:hAnsi="Times New Roman" w:eastAsia="仿宋" w:cs="Times New Roman"/>
          <w:sz w:val="32"/>
          <w:szCs w:val="32"/>
        </w:rPr>
        <w:t>。</w:t>
      </w:r>
    </w:p>
    <w:p>
      <w:pPr>
        <w:keepNext w:val="0"/>
        <w:keepLines w:val="0"/>
        <w:pageBreakBefore w:val="0"/>
        <w:kinsoku/>
        <w:wordWrap/>
        <w:overflowPunct/>
        <w:topLinePunct w:val="0"/>
        <w:bidi w:val="0"/>
        <w:ind w:firstLine="48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（3）警报解除，指挥长下令恢复工作。</w:t>
      </w:r>
    </w:p>
    <w:p>
      <w:pPr>
        <w:keepNext w:val="0"/>
        <w:keepLines w:val="0"/>
        <w:pageBreakBefore w:val="0"/>
        <w:kinsoku/>
        <w:wordWrap/>
        <w:overflowPunct/>
        <w:topLinePunct w:val="0"/>
        <w:bidi w:val="0"/>
        <w:ind w:firstLine="0" w:firstLineChars="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十、演练总结</w:t>
      </w:r>
    </w:p>
    <w:p>
      <w:pPr>
        <w:pStyle w:val="14"/>
        <w:keepNext w:val="0"/>
        <w:keepLines w:val="0"/>
        <w:pageBreakBefore w:val="0"/>
        <w:kinsoku/>
        <w:wordWrap/>
        <w:overflowPunct/>
        <w:topLinePunct w:val="0"/>
        <w:bidi w:val="0"/>
        <w:ind w:firstLine="48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演练结束后，指挥部组织所有参战人员召开总结会，对演练过程进行点评，并提出改进意见和建议，最终形成演练总结。</w:t>
      </w:r>
    </w:p>
    <w:p>
      <w:pPr>
        <w:pStyle w:val="14"/>
        <w:ind w:firstLine="480"/>
        <w:rPr>
          <w:sz w:val="24"/>
          <w:szCs w:val="24"/>
        </w:rPr>
      </w:pPr>
    </w:p>
    <w:p>
      <w:pPr>
        <w:pStyle w:val="14"/>
        <w:ind w:firstLine="480"/>
        <w:rPr>
          <w:sz w:val="24"/>
          <w:szCs w:val="24"/>
        </w:rPr>
        <w:sectPr>
          <w:pgSz w:w="11906" w:h="16838"/>
          <w:pgMar w:top="1440" w:right="1797" w:bottom="1440" w:left="1797" w:header="851" w:footer="992" w:gutter="0"/>
          <w:pgNumType w:fmt="decimal"/>
          <w:cols w:space="0" w:num="1"/>
          <w:docGrid w:type="linesAndChars" w:linePitch="333" w:charSpace="0"/>
        </w:sectPr>
      </w:pPr>
    </w:p>
    <w:p>
      <w:pPr>
        <w:pStyle w:val="3"/>
        <w:spacing w:line="240" w:lineRule="auto"/>
        <w:jc w:val="left"/>
        <w:rPr>
          <w:rFonts w:hint="eastAsia" w:ascii="仿宋" w:hAnsi="仿宋" w:eastAsia="仿宋" w:cs="仿宋"/>
          <w:sz w:val="32"/>
          <w:szCs w:val="24"/>
        </w:rPr>
      </w:pPr>
      <w:bookmarkStart w:id="347" w:name="_Toc81842167"/>
      <w:bookmarkStart w:id="348" w:name="_Toc30054"/>
      <w:r>
        <w:rPr>
          <w:rFonts w:hint="eastAsia" w:ascii="仿宋" w:hAnsi="仿宋" w:eastAsia="仿宋" w:cs="仿宋"/>
          <w:sz w:val="32"/>
          <w:szCs w:val="24"/>
        </w:rPr>
        <w:t>附件4预警信息发布模板</w:t>
      </w:r>
      <w:bookmarkEnd w:id="347"/>
      <w:bookmarkEnd w:id="348"/>
    </w:p>
    <w:p>
      <w:pPr>
        <w:ind w:firstLine="723"/>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6"/>
          <w:szCs w:val="36"/>
        </w:rPr>
        <w:t>突发环境事件预警信息</w:t>
      </w:r>
    </w:p>
    <w:p>
      <w:pPr>
        <w:ind w:firstLine="480"/>
        <w:rPr>
          <w:rFonts w:hint="default" w:ascii="Times New Roman" w:hAnsi="Times New Roman" w:eastAsia="仿宋" w:cs="Times New Roman"/>
        </w:rPr>
      </w:pPr>
    </w:p>
    <w:p>
      <w:pPr>
        <w:spacing w:line="480" w:lineRule="auto"/>
        <w:ind w:firstLine="0" w:firstLineChars="0"/>
        <w:jc w:val="center"/>
        <w:rPr>
          <w:rFonts w:hint="default" w:ascii="Times New Roman" w:hAnsi="Times New Roman" w:eastAsia="仿宋" w:cs="Times New Roman"/>
          <w:sz w:val="28"/>
          <w:szCs w:val="36"/>
        </w:rPr>
      </w:pPr>
      <w:r>
        <w:rPr>
          <w:rFonts w:hint="default" w:ascii="Times New Roman" w:hAnsi="Times New Roman" w:eastAsia="仿宋" w:cs="Times New Roman"/>
          <w:sz w:val="28"/>
          <w:szCs w:val="22"/>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360680</wp:posOffset>
                </wp:positionV>
                <wp:extent cx="5328285" cy="635"/>
                <wp:effectExtent l="0" t="0" r="0" b="0"/>
                <wp:wrapNone/>
                <wp:docPr id="168" name="直接连接符 168"/>
                <wp:cNvGraphicFramePr/>
                <a:graphic xmlns:a="http://schemas.openxmlformats.org/drawingml/2006/main">
                  <a:graphicData uri="http://schemas.microsoft.com/office/word/2010/wordprocessingShape">
                    <wps:wsp>
                      <wps:cNvCnPr/>
                      <wps:spPr>
                        <a:xfrm flipV="1">
                          <a:off x="0" y="0"/>
                          <a:ext cx="5328285"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4.85pt;margin-top:28.4pt;height:0.05pt;width:419.55pt;z-index:251659264;mso-width-relative:page;mso-height-relative:page;" filled="f" stroked="t" coordsize="21600,21600" o:gfxdata="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Va9NcAAAAHAQAADwAAAAAAAAABACAAAAAiAAAAZHJzL2Rvd25y&#10;ZXYueG1sUEsBAhQAFAAAAAgAh07iQE99i3X/AQAA9wMAAA4AAAAAAAAAAQAgAAAAJgEAAGRycy9l&#10;Mm9Eb2MueG1sUEsFBgAAAAAGAAYAWQEAAJcFAAAAAA==&#10;">
                <v:fill on="f" focussize="0,0"/>
                <v:stroke weight="3pt" color="#FF0000" joinstyle="round"/>
                <v:imagedata o:title=""/>
                <o:lock v:ext="edit" aspectratio="f"/>
              </v:line>
            </w:pict>
          </mc:Fallback>
        </mc:AlternateContent>
      </w:r>
      <w:r>
        <w:rPr>
          <w:rFonts w:hint="default" w:ascii="Times New Roman" w:hAnsi="Times New Roman" w:eastAsia="仿宋" w:cs="Times New Roman"/>
          <w:sz w:val="28"/>
          <w:szCs w:val="36"/>
        </w:rPr>
        <w:t>发布单位                              年  月  日（发布时间）</w:t>
      </w:r>
    </w:p>
    <w:p>
      <w:pPr>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【预警类型】</w:t>
      </w:r>
    </w:p>
    <w:p>
      <w:pPr>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水污染事件  大气污染事件  土壤污染事件  放射源泄漏污染事件</w:t>
      </w:r>
    </w:p>
    <w:p>
      <w:pPr>
        <w:ind w:firstLine="0" w:firstLineChars="0"/>
        <w:rPr>
          <w:rFonts w:hint="default" w:ascii="Times New Roman" w:hAnsi="Times New Roman" w:eastAsia="仿宋" w:cs="Times New Roman"/>
          <w:sz w:val="28"/>
          <w:szCs w:val="28"/>
        </w:rPr>
      </w:pPr>
    </w:p>
    <w:p>
      <w:pPr>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【预警级别】</w:t>
      </w:r>
    </w:p>
    <w:p>
      <w:pPr>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sym w:font="Times New Roman" w:char="0000"/>
      </w:r>
      <w:r>
        <w:rPr>
          <w:rFonts w:hint="default" w:ascii="Times New Roman" w:hAnsi="Times New Roman" w:eastAsia="仿宋" w:cs="Times New Roman"/>
          <w:sz w:val="28"/>
          <w:szCs w:val="28"/>
        </w:rPr>
        <w:t xml:space="preserve">一级（红色）   </w:t>
      </w:r>
      <w:r>
        <w:rPr>
          <w:rFonts w:hint="default" w:ascii="Times New Roman" w:hAnsi="Times New Roman" w:eastAsia="仿宋" w:cs="Times New Roman"/>
          <w:sz w:val="28"/>
          <w:szCs w:val="28"/>
        </w:rPr>
        <w:sym w:font="Times New Roman" w:char="0000"/>
      </w:r>
      <w:r>
        <w:rPr>
          <w:rFonts w:hint="default" w:ascii="Times New Roman" w:hAnsi="Times New Roman" w:eastAsia="仿宋" w:cs="Times New Roman"/>
          <w:sz w:val="28"/>
          <w:szCs w:val="28"/>
        </w:rPr>
        <w:t xml:space="preserve">二级（橙色）  </w:t>
      </w:r>
      <w:r>
        <w:rPr>
          <w:rFonts w:hint="default" w:ascii="Times New Roman" w:hAnsi="Times New Roman" w:eastAsia="仿宋" w:cs="Times New Roman"/>
          <w:sz w:val="28"/>
          <w:szCs w:val="28"/>
        </w:rPr>
        <w:sym w:font="Times New Roman" w:char="0000"/>
      </w:r>
      <w:r>
        <w:rPr>
          <w:rFonts w:hint="default" w:ascii="Times New Roman" w:hAnsi="Times New Roman" w:eastAsia="仿宋" w:cs="Times New Roman"/>
          <w:sz w:val="28"/>
          <w:szCs w:val="28"/>
        </w:rPr>
        <w:t xml:space="preserve">三级（黄色）  </w:t>
      </w:r>
      <w:r>
        <w:rPr>
          <w:rFonts w:hint="default" w:ascii="Times New Roman" w:hAnsi="Times New Roman" w:eastAsia="仿宋" w:cs="Times New Roman"/>
          <w:sz w:val="28"/>
          <w:szCs w:val="28"/>
        </w:rPr>
        <w:sym w:font="Times New Roman" w:char="0000"/>
      </w:r>
      <w:r>
        <w:rPr>
          <w:rFonts w:hint="default" w:ascii="Times New Roman" w:hAnsi="Times New Roman" w:eastAsia="仿宋" w:cs="Times New Roman"/>
          <w:sz w:val="28"/>
          <w:szCs w:val="28"/>
        </w:rPr>
        <w:t>四级（蓝色）</w:t>
      </w:r>
    </w:p>
    <w:p>
      <w:pPr>
        <w:ind w:firstLine="0" w:firstLineChars="0"/>
        <w:rPr>
          <w:rFonts w:hint="default" w:ascii="Times New Roman" w:hAnsi="Times New Roman" w:eastAsia="仿宋" w:cs="Times New Roman"/>
          <w:sz w:val="28"/>
          <w:szCs w:val="28"/>
        </w:rPr>
      </w:pPr>
    </w:p>
    <w:p>
      <w:pPr>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【起始时间】</w:t>
      </w:r>
    </w:p>
    <w:p>
      <w:pPr>
        <w:ind w:firstLine="560"/>
        <w:jc w:val="center"/>
        <w:rPr>
          <w:rFonts w:hint="default" w:ascii="Times New Roman" w:hAnsi="Times New Roman" w:eastAsia="仿宋" w:cs="Times New Roman"/>
          <w:sz w:val="28"/>
          <w:szCs w:val="28"/>
        </w:rPr>
      </w:pPr>
    </w:p>
    <w:p>
      <w:pPr>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【事件原因】</w:t>
      </w:r>
    </w:p>
    <w:p>
      <w:pPr>
        <w:ind w:firstLine="560"/>
        <w:rPr>
          <w:rFonts w:hint="default" w:ascii="Times New Roman" w:hAnsi="Times New Roman" w:eastAsia="仿宋" w:cs="Times New Roman"/>
          <w:sz w:val="28"/>
          <w:szCs w:val="28"/>
        </w:rPr>
      </w:pPr>
    </w:p>
    <w:p>
      <w:pPr>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【可能影响范围】</w:t>
      </w:r>
    </w:p>
    <w:p>
      <w:pPr>
        <w:ind w:firstLine="560"/>
        <w:rPr>
          <w:rFonts w:hint="default" w:ascii="Times New Roman" w:hAnsi="Times New Roman" w:eastAsia="仿宋" w:cs="Times New Roman"/>
          <w:sz w:val="28"/>
          <w:szCs w:val="28"/>
        </w:rPr>
      </w:pPr>
    </w:p>
    <w:p>
      <w:pPr>
        <w:pStyle w:val="14"/>
        <w:ind w:firstLine="360"/>
        <w:rPr>
          <w:rFonts w:hint="default" w:ascii="Times New Roman" w:hAnsi="Times New Roman" w:eastAsia="仿宋" w:cs="Times New Roman"/>
        </w:rPr>
      </w:pPr>
    </w:p>
    <w:p>
      <w:pPr>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【警示事项】</w:t>
      </w:r>
    </w:p>
    <w:p>
      <w:pPr>
        <w:ind w:firstLine="280" w:firstLineChars="100"/>
        <w:jc w:val="center"/>
        <w:rPr>
          <w:rFonts w:hint="default" w:ascii="Times New Roman" w:hAnsi="Times New Roman" w:eastAsia="仿宋" w:cs="Times New Roman"/>
          <w:sz w:val="28"/>
          <w:szCs w:val="28"/>
        </w:rPr>
      </w:pPr>
    </w:p>
    <w:p>
      <w:pPr>
        <w:ind w:firstLine="480"/>
        <w:rPr>
          <w:rFonts w:hint="default" w:ascii="Times New Roman" w:hAnsi="Times New Roman" w:eastAsia="仿宋" w:cs="Times New Roman"/>
        </w:rPr>
      </w:pPr>
    </w:p>
    <w:p>
      <w:pPr>
        <w:pStyle w:val="14"/>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【防御措施】</w:t>
      </w:r>
    </w:p>
    <w:p>
      <w:pPr>
        <w:pStyle w:val="14"/>
        <w:ind w:firstLine="0" w:firstLineChars="0"/>
        <w:rPr>
          <w:rFonts w:hint="default" w:ascii="Times New Roman" w:hAnsi="Times New Roman" w:eastAsia="仿宋" w:cs="Times New Roman"/>
          <w:sz w:val="28"/>
          <w:szCs w:val="28"/>
        </w:rPr>
      </w:pPr>
    </w:p>
    <w:p>
      <w:pPr>
        <w:pStyle w:val="14"/>
        <w:ind w:firstLine="0" w:firstLineChars="0"/>
        <w:rPr>
          <w:rFonts w:hint="default" w:ascii="Times New Roman" w:hAnsi="Times New Roman" w:eastAsia="仿宋" w:cs="Times New Roman"/>
          <w:sz w:val="28"/>
          <w:szCs w:val="28"/>
        </w:rPr>
        <w:sectPr>
          <w:pgSz w:w="11906" w:h="16838"/>
          <w:pgMar w:top="1440" w:right="1797" w:bottom="1440" w:left="1797" w:header="851" w:footer="992" w:gutter="0"/>
          <w:pgNumType w:fmt="decimal"/>
          <w:cols w:space="0" w:num="1"/>
          <w:docGrid w:type="linesAndChars" w:linePitch="333" w:charSpace="0"/>
        </w:sectPr>
      </w:pPr>
    </w:p>
    <w:p>
      <w:pPr>
        <w:pStyle w:val="3"/>
        <w:spacing w:line="240" w:lineRule="auto"/>
        <w:jc w:val="left"/>
        <w:rPr>
          <w:rFonts w:hint="default" w:ascii="Times New Roman" w:hAnsi="Times New Roman" w:eastAsia="仿宋" w:cs="Times New Roman"/>
          <w:sz w:val="32"/>
          <w:szCs w:val="24"/>
        </w:rPr>
      </w:pPr>
      <w:bookmarkStart w:id="349" w:name="_Toc81842168"/>
      <w:bookmarkStart w:id="350" w:name="_Toc8704"/>
      <w:bookmarkStart w:id="351" w:name="_Toc72137845"/>
      <w:r>
        <w:rPr>
          <w:rFonts w:hint="default" w:ascii="Times New Roman" w:hAnsi="Times New Roman" w:eastAsia="仿宋" w:cs="Times New Roman"/>
          <w:sz w:val="32"/>
          <w:szCs w:val="24"/>
        </w:rPr>
        <w:t>附件5信息报告模板</w:t>
      </w:r>
      <w:bookmarkEnd w:id="349"/>
      <w:bookmarkEnd w:id="350"/>
      <w:bookmarkEnd w:id="351"/>
    </w:p>
    <w:p>
      <w:pPr>
        <w:pStyle w:val="4"/>
        <w:rPr>
          <w:rFonts w:hint="default" w:ascii="Times New Roman" w:hAnsi="Times New Roman" w:eastAsia="仿宋" w:cs="Times New Roman"/>
          <w:sz w:val="32"/>
          <w:szCs w:val="28"/>
        </w:rPr>
      </w:pPr>
      <w:bookmarkStart w:id="352" w:name="_Toc11201"/>
      <w:bookmarkStart w:id="353" w:name="_Toc81842169"/>
      <w:bookmarkStart w:id="354" w:name="_Toc72137846"/>
      <w:bookmarkStart w:id="355" w:name="_Toc8903"/>
      <w:r>
        <w:rPr>
          <w:rFonts w:hint="default" w:ascii="Times New Roman" w:hAnsi="Times New Roman" w:eastAsia="仿宋" w:cs="Times New Roman"/>
          <w:sz w:val="32"/>
          <w:szCs w:val="28"/>
        </w:rPr>
        <w:t>附5.1初报</w:t>
      </w:r>
      <w:bookmarkEnd w:id="352"/>
      <w:bookmarkEnd w:id="353"/>
      <w:bookmarkEnd w:id="354"/>
      <w:bookmarkEnd w:id="355"/>
    </w:p>
    <w:p>
      <w:pPr>
        <w:ind w:firstLine="0" w:firstLineChars="0"/>
        <w:jc w:val="cente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突发环境事件报告文件</w:t>
      </w:r>
    </w:p>
    <w:p>
      <w:pPr>
        <w:ind w:firstLine="0" w:firstLineChars="0"/>
        <w:jc w:val="cente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（初报）</w:t>
      </w:r>
    </w:p>
    <w:p>
      <w:pPr>
        <w:spacing w:line="760" w:lineRule="exact"/>
        <w:ind w:firstLine="320" w:firstLineChars="100"/>
        <w:jc w:val="center"/>
        <w:rPr>
          <w:rFonts w:hint="default" w:ascii="Times New Roman" w:hAnsi="Times New Roman" w:eastAsia="仿宋" w:cs="Times New Roman"/>
          <w:b/>
          <w:bCs/>
          <w:sz w:val="72"/>
          <w:szCs w:val="144"/>
        </w:rPr>
      </w:pPr>
      <w:r>
        <w:rPr>
          <w:rFonts w:hint="default" w:ascii="Times New Roman" w:hAnsi="Times New Roman" w:eastAsia="仿宋" w:cs="Times New Roman"/>
          <w:sz w:val="32"/>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92710</wp:posOffset>
                </wp:positionV>
                <wp:extent cx="5219700" cy="635"/>
                <wp:effectExtent l="0" t="0" r="0" b="0"/>
                <wp:wrapNone/>
                <wp:docPr id="24" name="直接连接符 168"/>
                <wp:cNvGraphicFramePr/>
                <a:graphic xmlns:a="http://schemas.openxmlformats.org/drawingml/2006/main">
                  <a:graphicData uri="http://schemas.microsoft.com/office/word/2010/wordprocessingShape">
                    <wps:wsp>
                      <wps:cNvCnPr/>
                      <wps:spPr>
                        <a:xfrm flipV="1">
                          <a:off x="0" y="0"/>
                          <a:ext cx="5219700"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直接连接符 168" o:spid="_x0000_s1026" o:spt="20" style="position:absolute;left:0pt;flip:y;margin-left:10.1pt;margin-top:7.3pt;height:0.05pt;width:411pt;z-index:251660288;mso-width-relative:page;mso-height-relative:page;" filled="f" stroked="t" coordsize="21600,21600" o:gfxdata="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47QTTWAAAACAEAAA8AAAAAAAAAAQAgAAAAIgAAAGRycy9kb3ducmV2&#10;LnhtbFBLAQIUABQAAAAIAIdO4kAtfy2l/gEAAPYDAAAOAAAAAAAAAAEAIAAAACUBAABkcnMvZTJv&#10;RG9jLnhtbFBLBQYAAAAABgAGAFkBAACVBQAAAAA=&#10;">
                <v:fill on="f" focussize="0,0"/>
                <v:stroke weight="3pt" color="#FF0000" joinstyle="round"/>
                <v:imagedata o:title=""/>
                <o:lock v:ext="edit" aspectratio="f"/>
              </v:line>
            </w:pict>
          </mc:Fallback>
        </mc:AlternateContent>
      </w:r>
    </w:p>
    <w:p>
      <w:pPr>
        <w:ind w:firstLine="320" w:firstLineChars="100"/>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关于XXX突发环境事件情况报告</w:t>
      </w:r>
    </w:p>
    <w:p>
      <w:pPr>
        <w:ind w:firstLine="280" w:firstLineChars="100"/>
        <w:rPr>
          <w:rFonts w:hint="default" w:ascii="Times New Roman" w:hAnsi="Times New Roman" w:eastAsia="仿宋" w:cs="Times New Roman"/>
          <w:sz w:val="28"/>
          <w:szCs w:val="36"/>
        </w:rPr>
      </w:pPr>
      <w:r>
        <w:rPr>
          <w:rFonts w:hint="default" w:ascii="Times New Roman" w:hAnsi="Times New Roman" w:eastAsia="仿宋" w:cs="Times New Roman"/>
          <w:sz w:val="28"/>
          <w:szCs w:val="36"/>
        </w:rPr>
        <w:t>XXX（报送单位）：</w:t>
      </w:r>
    </w:p>
    <w:p>
      <w:pPr>
        <w:ind w:firstLine="560"/>
        <w:rPr>
          <w:rFonts w:hint="default" w:ascii="Times New Roman" w:hAnsi="Times New Roman" w:eastAsia="仿宋" w:cs="Times New Roman"/>
          <w:sz w:val="28"/>
          <w:szCs w:val="36"/>
        </w:rPr>
      </w:pPr>
      <w:r>
        <w:rPr>
          <w:rFonts w:hint="default" w:ascii="Times New Roman" w:hAnsi="Times New Roman" w:eastAsia="仿宋" w:cs="Times New Roman"/>
          <w:sz w:val="28"/>
          <w:szCs w:val="36"/>
        </w:rPr>
        <w:t xml:space="preserve">    XX年XX月XX日XX时XX分，XX地发生突发环境事件，事件具体信息如下：</w:t>
      </w: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【污染类型】</w:t>
      </w: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【初步原因】</w:t>
      </w: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【主要污染物】</w:t>
      </w: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【人员伤亡情况】</w:t>
      </w: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【是否涉及自然保护区情况】</w:t>
      </w:r>
      <w:r>
        <w:rPr>
          <w:rFonts w:hint="default" w:ascii="Times New Roman" w:hAnsi="Times New Roman" w:eastAsia="仿宋" w:cs="Times New Roman"/>
          <w:sz w:val="28"/>
          <w:szCs w:val="28"/>
        </w:rPr>
        <w:sym w:font="Times New Roman" w:char="0000"/>
      </w:r>
      <w:r>
        <w:rPr>
          <w:rFonts w:hint="default" w:ascii="Times New Roman" w:hAnsi="Times New Roman" w:eastAsia="仿宋" w:cs="Times New Roman"/>
          <w:sz w:val="28"/>
          <w:szCs w:val="28"/>
        </w:rPr>
        <w:t xml:space="preserve">否    </w:t>
      </w:r>
      <w:r>
        <w:rPr>
          <w:rFonts w:hint="default" w:ascii="Times New Roman" w:hAnsi="Times New Roman" w:eastAsia="仿宋" w:cs="Times New Roman"/>
          <w:sz w:val="28"/>
          <w:szCs w:val="28"/>
        </w:rPr>
        <w:sym w:font="Times New Roman" w:char="0000"/>
      </w:r>
      <w:r>
        <w:rPr>
          <w:rFonts w:hint="default" w:ascii="Times New Roman" w:hAnsi="Times New Roman" w:eastAsia="仿宋" w:cs="Times New Roman"/>
          <w:sz w:val="28"/>
          <w:szCs w:val="28"/>
        </w:rPr>
        <w:t>是，保护区具体情况：</w:t>
      </w:r>
    </w:p>
    <w:p>
      <w:pPr>
        <w:pStyle w:val="14"/>
        <w:ind w:firstLine="280" w:firstLineChars="100"/>
        <w:rPr>
          <w:rFonts w:hint="default" w:ascii="Times New Roman" w:hAnsi="Times New Roman" w:eastAsia="仿宋" w:cs="Times New Roman"/>
          <w:sz w:val="28"/>
          <w:szCs w:val="28"/>
        </w:rPr>
      </w:pPr>
    </w:p>
    <w:p>
      <w:pPr>
        <w:pStyle w:val="14"/>
        <w:ind w:firstLine="280" w:firstLineChars="100"/>
        <w:rPr>
          <w:rFonts w:hint="default" w:ascii="Times New Roman" w:hAnsi="Times New Roman" w:eastAsia="仿宋" w:cs="Times New Roman"/>
          <w:sz w:val="28"/>
          <w:szCs w:val="28"/>
        </w:rPr>
      </w:pP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【事件潜在危害程度】（包括可能波及的区域）</w:t>
      </w: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【参与处置的部门】</w:t>
      </w:r>
    </w:p>
    <w:p>
      <w:pPr>
        <w:ind w:firstLine="560"/>
        <w:rPr>
          <w:rFonts w:hint="default" w:ascii="Times New Roman" w:hAnsi="Times New Roman" w:eastAsia="仿宋" w:cs="Times New Roman"/>
          <w:sz w:val="28"/>
          <w:szCs w:val="28"/>
        </w:rPr>
      </w:pPr>
    </w:p>
    <w:p>
      <w:pPr>
        <w:ind w:firstLine="560"/>
        <w:jc w:val="righ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报告单位（盖章）</w:t>
      </w:r>
    </w:p>
    <w:p>
      <w:pPr>
        <w:ind w:firstLine="560"/>
        <w:jc w:val="righ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年  月  日（报告时间）</w:t>
      </w:r>
    </w:p>
    <w:p>
      <w:pPr>
        <w:pStyle w:val="14"/>
        <w:ind w:firstLine="560"/>
        <w:rPr>
          <w:rFonts w:hint="default" w:ascii="Times New Roman" w:hAnsi="Times New Roman" w:eastAsia="仿宋" w:cs="Times New Roman"/>
          <w:sz w:val="28"/>
          <w:szCs w:val="28"/>
        </w:rPr>
        <w:sectPr>
          <w:pgSz w:w="11906" w:h="16838"/>
          <w:pgMar w:top="1440" w:right="1797" w:bottom="1440" w:left="1797" w:header="851" w:footer="992" w:gutter="0"/>
          <w:pgNumType w:fmt="decimal"/>
          <w:cols w:space="0" w:num="1"/>
          <w:docGrid w:type="linesAndChars" w:linePitch="333" w:charSpace="0"/>
        </w:sectPr>
      </w:pPr>
    </w:p>
    <w:p>
      <w:pPr>
        <w:pStyle w:val="4"/>
        <w:rPr>
          <w:rFonts w:hint="default" w:ascii="Times New Roman" w:hAnsi="Times New Roman" w:eastAsia="仿宋" w:cs="Times New Roman"/>
          <w:sz w:val="32"/>
          <w:szCs w:val="28"/>
        </w:rPr>
      </w:pPr>
      <w:bookmarkStart w:id="356" w:name="_Toc81842170"/>
      <w:bookmarkStart w:id="357" w:name="_Toc9416"/>
      <w:r>
        <w:rPr>
          <w:rFonts w:hint="default" w:ascii="Times New Roman" w:hAnsi="Times New Roman" w:eastAsia="仿宋" w:cs="Times New Roman"/>
          <w:sz w:val="32"/>
          <w:szCs w:val="28"/>
        </w:rPr>
        <w:t>附5.2续报</w:t>
      </w:r>
      <w:bookmarkEnd w:id="356"/>
      <w:bookmarkEnd w:id="357"/>
    </w:p>
    <w:p>
      <w:pPr>
        <w:ind w:firstLine="0" w:firstLineChars="0"/>
        <w:jc w:val="cente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突发环境事件报告文件</w:t>
      </w:r>
    </w:p>
    <w:p>
      <w:pPr>
        <w:ind w:firstLine="0" w:firstLineChars="0"/>
        <w:jc w:val="cente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（续报）</w:t>
      </w:r>
    </w:p>
    <w:p>
      <w:pPr>
        <w:spacing w:line="760" w:lineRule="exact"/>
        <w:ind w:firstLine="320" w:firstLineChars="100"/>
        <w:jc w:val="center"/>
        <w:rPr>
          <w:rFonts w:hint="default" w:ascii="Times New Roman" w:hAnsi="Times New Roman" w:eastAsia="仿宋" w:cs="Times New Roman"/>
          <w:b/>
          <w:bCs/>
          <w:sz w:val="72"/>
          <w:szCs w:val="144"/>
        </w:rPr>
      </w:pPr>
      <w:r>
        <w:rPr>
          <w:rFonts w:hint="default" w:ascii="Times New Roman" w:hAnsi="Times New Roman" w:eastAsia="仿宋" w:cs="Times New Roman"/>
          <w:sz w:val="32"/>
        </w:rPr>
        <mc:AlternateContent>
          <mc:Choice Requires="wps">
            <w:drawing>
              <wp:anchor distT="0" distB="0" distL="114300" distR="114300" simplePos="0" relativeHeight="251661312" behindDoc="0" locked="0" layoutInCell="1" allowOverlap="1">
                <wp:simplePos x="0" y="0"/>
                <wp:positionH relativeFrom="column">
                  <wp:posOffset>129540</wp:posOffset>
                </wp:positionH>
                <wp:positionV relativeFrom="paragraph">
                  <wp:posOffset>162560</wp:posOffset>
                </wp:positionV>
                <wp:extent cx="5219700" cy="635"/>
                <wp:effectExtent l="0" t="0" r="0" b="0"/>
                <wp:wrapNone/>
                <wp:docPr id="25" name="直接连接符 168"/>
                <wp:cNvGraphicFramePr/>
                <a:graphic xmlns:a="http://schemas.openxmlformats.org/drawingml/2006/main">
                  <a:graphicData uri="http://schemas.microsoft.com/office/word/2010/wordprocessingShape">
                    <wps:wsp>
                      <wps:cNvCnPr/>
                      <wps:spPr>
                        <a:xfrm flipV="1">
                          <a:off x="0" y="0"/>
                          <a:ext cx="5219700"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直接连接符 168" o:spid="_x0000_s1026" o:spt="20" style="position:absolute;left:0pt;flip:y;margin-left:10.2pt;margin-top:12.8pt;height:0.05pt;width:411pt;z-index:251661312;mso-width-relative:page;mso-height-relative:page;" filled="f" stroked="t" coordsize="21600,21600" o:gfxdata="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FmJp9cAAAAIAQAADwAAAAAAAAABACAAAAAiAAAAZHJzL2Rvd25y&#10;ZXYueG1sUEsBAhQAFAAAAAgAh07iQNz/Pmv/AQAA9gMAAA4AAAAAAAAAAQAgAAAAJgEAAGRycy9l&#10;Mm9Eb2MueG1sUEsFBgAAAAAGAAYAWQEAAJcFAAAAAA==&#10;">
                <v:fill on="f" focussize="0,0"/>
                <v:stroke weight="3pt" color="#FF0000" joinstyle="round"/>
                <v:imagedata o:title=""/>
                <o:lock v:ext="edit" aspectratio="f"/>
              </v:line>
            </w:pict>
          </mc:Fallback>
        </mc:AlternateContent>
      </w:r>
    </w:p>
    <w:p>
      <w:pPr>
        <w:ind w:firstLine="320" w:firstLineChars="100"/>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关于XXX突发环境事件情况报告</w:t>
      </w:r>
    </w:p>
    <w:p>
      <w:pPr>
        <w:adjustRightInd w:val="0"/>
        <w:ind w:firstLine="280" w:firstLineChars="100"/>
        <w:rPr>
          <w:rFonts w:hint="default" w:ascii="Times New Roman" w:hAnsi="Times New Roman" w:eastAsia="仿宋" w:cs="Times New Roman"/>
          <w:sz w:val="28"/>
          <w:szCs w:val="36"/>
        </w:rPr>
      </w:pPr>
      <w:r>
        <w:rPr>
          <w:rFonts w:hint="default" w:ascii="Times New Roman" w:hAnsi="Times New Roman" w:eastAsia="仿宋" w:cs="Times New Roman"/>
          <w:sz w:val="28"/>
          <w:szCs w:val="36"/>
        </w:rPr>
        <w:t>XXX（报送单位）：</w:t>
      </w:r>
    </w:p>
    <w:p>
      <w:pPr>
        <w:adjustRightInd w:val="0"/>
        <w:ind w:firstLine="280" w:firstLineChars="100"/>
        <w:rPr>
          <w:rFonts w:hint="default" w:ascii="Times New Roman" w:hAnsi="Times New Roman" w:eastAsia="仿宋" w:cs="Times New Roman"/>
          <w:sz w:val="28"/>
          <w:szCs w:val="36"/>
        </w:rPr>
      </w:pPr>
      <w:r>
        <w:rPr>
          <w:rFonts w:hint="default" w:ascii="Times New Roman" w:hAnsi="Times New Roman" w:eastAsia="仿宋" w:cs="Times New Roman"/>
          <w:sz w:val="28"/>
          <w:szCs w:val="36"/>
        </w:rPr>
        <w:t xml:space="preserve">    XX年XX月XX日XX时XX分，XX地发生突发环境事件，于XX年XX月XX日XX时XX分（初告时间）将初步情况上报，根据现场处置情况及事件发展态势，现将最新情况汇报如下：</w:t>
      </w:r>
    </w:p>
    <w:p>
      <w:pPr>
        <w:adjustRightInd w:val="0"/>
        <w:ind w:firstLine="280" w:firstLineChars="100"/>
        <w:rPr>
          <w:rFonts w:hint="default" w:ascii="Times New Roman" w:hAnsi="Times New Roman" w:eastAsia="仿宋" w:cs="Times New Roman"/>
          <w:sz w:val="28"/>
          <w:szCs w:val="36"/>
        </w:rPr>
      </w:pPr>
      <w:r>
        <w:rPr>
          <w:rFonts w:hint="default" w:ascii="Times New Roman" w:hAnsi="Times New Roman" w:eastAsia="仿宋" w:cs="Times New Roman"/>
          <w:sz w:val="28"/>
          <w:szCs w:val="36"/>
        </w:rPr>
        <w:t>【污染类型】</w:t>
      </w:r>
    </w:p>
    <w:p>
      <w:pPr>
        <w:adjustRightInd w:val="0"/>
        <w:ind w:firstLine="280" w:firstLineChars="100"/>
        <w:rPr>
          <w:rFonts w:hint="default" w:ascii="Times New Roman" w:hAnsi="Times New Roman" w:eastAsia="仿宋" w:cs="Times New Roman"/>
          <w:sz w:val="28"/>
          <w:szCs w:val="36"/>
        </w:rPr>
      </w:pPr>
      <w:r>
        <w:rPr>
          <w:rFonts w:hint="default" w:ascii="Times New Roman" w:hAnsi="Times New Roman" w:eastAsia="仿宋" w:cs="Times New Roman"/>
          <w:sz w:val="28"/>
          <w:szCs w:val="36"/>
        </w:rPr>
        <w:t>【事件起因及过程】</w:t>
      </w:r>
    </w:p>
    <w:p>
      <w:pPr>
        <w:adjustRightInd w:val="0"/>
        <w:ind w:firstLine="280" w:firstLineChars="100"/>
        <w:rPr>
          <w:rFonts w:hint="default" w:ascii="Times New Roman" w:hAnsi="Times New Roman" w:eastAsia="仿宋" w:cs="Times New Roman"/>
          <w:sz w:val="28"/>
          <w:szCs w:val="36"/>
        </w:rPr>
      </w:pPr>
      <w:r>
        <w:rPr>
          <w:rFonts w:hint="default" w:ascii="Times New Roman" w:hAnsi="Times New Roman" w:eastAsia="仿宋" w:cs="Times New Roman"/>
          <w:sz w:val="28"/>
          <w:szCs w:val="36"/>
        </w:rPr>
        <w:t>【主要污染物及数量】</w:t>
      </w:r>
    </w:p>
    <w:p>
      <w:pPr>
        <w:adjustRightInd w:val="0"/>
        <w:ind w:firstLine="280" w:firstLineChars="100"/>
        <w:rPr>
          <w:rFonts w:hint="default" w:ascii="Times New Roman" w:hAnsi="Times New Roman" w:eastAsia="仿宋" w:cs="Times New Roman"/>
          <w:sz w:val="28"/>
          <w:szCs w:val="36"/>
        </w:rPr>
      </w:pPr>
      <w:r>
        <w:rPr>
          <w:rFonts w:hint="default" w:ascii="Times New Roman" w:hAnsi="Times New Roman" w:eastAsia="仿宋" w:cs="Times New Roman"/>
          <w:sz w:val="28"/>
          <w:szCs w:val="36"/>
        </w:rPr>
        <w:t>【现场处置情况】（包括启动应急响应情况、各部门参与情况、采取的应急处置措施、污染物控制情况等）</w:t>
      </w:r>
    </w:p>
    <w:p>
      <w:pPr>
        <w:pStyle w:val="14"/>
        <w:adjustRightInd w:val="0"/>
        <w:ind w:firstLine="280" w:firstLineChars="100"/>
        <w:rPr>
          <w:rFonts w:hint="default" w:ascii="Times New Roman" w:hAnsi="Times New Roman" w:eastAsia="仿宋" w:cs="Times New Roman"/>
          <w:sz w:val="28"/>
          <w:szCs w:val="28"/>
        </w:rPr>
      </w:pPr>
    </w:p>
    <w:p>
      <w:pPr>
        <w:adjustRightInd w:val="0"/>
        <w:ind w:firstLine="280" w:firstLineChars="100"/>
        <w:rPr>
          <w:rFonts w:hint="default" w:ascii="Times New Roman" w:hAnsi="Times New Roman" w:eastAsia="仿宋" w:cs="Times New Roman"/>
          <w:sz w:val="28"/>
          <w:szCs w:val="36"/>
        </w:rPr>
      </w:pPr>
      <w:r>
        <w:rPr>
          <w:rFonts w:hint="default" w:ascii="Times New Roman" w:hAnsi="Times New Roman" w:eastAsia="仿宋" w:cs="Times New Roman"/>
          <w:sz w:val="28"/>
          <w:szCs w:val="36"/>
        </w:rPr>
        <w:t>【事件的影响范围及发展趋势】</w:t>
      </w:r>
    </w:p>
    <w:p>
      <w:pPr>
        <w:adjustRightInd w:val="0"/>
        <w:ind w:firstLine="560"/>
        <w:rPr>
          <w:rFonts w:hint="default" w:ascii="Times New Roman" w:hAnsi="Times New Roman" w:eastAsia="仿宋" w:cs="Times New Roman"/>
          <w:sz w:val="28"/>
          <w:szCs w:val="36"/>
        </w:rPr>
      </w:pPr>
    </w:p>
    <w:p>
      <w:pPr>
        <w:adjustRightInd w:val="0"/>
        <w:ind w:firstLine="560"/>
        <w:jc w:val="right"/>
        <w:rPr>
          <w:rFonts w:hint="default" w:ascii="Times New Roman" w:hAnsi="Times New Roman" w:eastAsia="仿宋" w:cs="Times New Roman"/>
          <w:sz w:val="28"/>
          <w:szCs w:val="36"/>
        </w:rPr>
      </w:pPr>
      <w:r>
        <w:rPr>
          <w:rFonts w:hint="default" w:ascii="Times New Roman" w:hAnsi="Times New Roman" w:eastAsia="仿宋" w:cs="Times New Roman"/>
          <w:sz w:val="28"/>
          <w:szCs w:val="36"/>
        </w:rPr>
        <w:t>报告单位（盖章）</w:t>
      </w:r>
    </w:p>
    <w:p>
      <w:pPr>
        <w:adjustRightInd w:val="0"/>
        <w:ind w:firstLine="560"/>
        <w:jc w:val="right"/>
        <w:rPr>
          <w:rFonts w:hint="default" w:ascii="Times New Roman" w:hAnsi="Times New Roman" w:eastAsia="仿宋" w:cs="Times New Roman"/>
          <w:sz w:val="32"/>
          <w:szCs w:val="40"/>
        </w:rPr>
      </w:pPr>
      <w:r>
        <w:rPr>
          <w:rFonts w:hint="default" w:ascii="Times New Roman" w:hAnsi="Times New Roman" w:eastAsia="仿宋" w:cs="Times New Roman"/>
          <w:sz w:val="28"/>
          <w:szCs w:val="36"/>
        </w:rPr>
        <w:t>XX年XX月XX日（报告时间）</w:t>
      </w:r>
    </w:p>
    <w:p>
      <w:pPr>
        <w:pStyle w:val="14"/>
        <w:ind w:firstLine="0" w:firstLineChars="0"/>
        <w:rPr>
          <w:rFonts w:hint="default" w:ascii="Times New Roman" w:hAnsi="Times New Roman" w:eastAsia="仿宋" w:cs="Times New Roman"/>
          <w:sz w:val="28"/>
          <w:szCs w:val="28"/>
        </w:rPr>
      </w:pPr>
    </w:p>
    <w:p>
      <w:pPr>
        <w:pStyle w:val="14"/>
        <w:ind w:firstLine="0" w:firstLineChars="0"/>
        <w:rPr>
          <w:rFonts w:hint="default" w:ascii="Times New Roman" w:hAnsi="Times New Roman" w:eastAsia="仿宋" w:cs="Times New Roman"/>
          <w:sz w:val="28"/>
          <w:szCs w:val="28"/>
        </w:rPr>
      </w:pPr>
    </w:p>
    <w:p>
      <w:pPr>
        <w:pStyle w:val="14"/>
        <w:ind w:firstLine="0" w:firstLineChars="0"/>
        <w:rPr>
          <w:rFonts w:hint="default" w:ascii="Times New Roman" w:hAnsi="Times New Roman" w:eastAsia="仿宋" w:cs="Times New Roman"/>
          <w:sz w:val="28"/>
          <w:szCs w:val="28"/>
        </w:rPr>
        <w:sectPr>
          <w:pgSz w:w="11906" w:h="16838"/>
          <w:pgMar w:top="1440" w:right="1797" w:bottom="1440" w:left="1797" w:header="851" w:footer="992" w:gutter="0"/>
          <w:pgNumType w:fmt="decimal"/>
          <w:cols w:space="0" w:num="1"/>
          <w:docGrid w:type="linesAndChars" w:linePitch="333" w:charSpace="0"/>
        </w:sectPr>
      </w:pPr>
    </w:p>
    <w:p>
      <w:pPr>
        <w:pStyle w:val="4"/>
        <w:rPr>
          <w:rFonts w:hint="default" w:ascii="Times New Roman" w:hAnsi="Times New Roman" w:eastAsia="仿宋" w:cs="Times New Roman"/>
          <w:sz w:val="32"/>
          <w:szCs w:val="28"/>
        </w:rPr>
      </w:pPr>
      <w:bookmarkStart w:id="358" w:name="_Toc26626"/>
      <w:bookmarkStart w:id="359" w:name="_Toc81842171"/>
      <w:r>
        <w:rPr>
          <w:rFonts w:hint="default" w:ascii="Times New Roman" w:hAnsi="Times New Roman" w:eastAsia="仿宋" w:cs="Times New Roman"/>
          <w:sz w:val="32"/>
          <w:szCs w:val="28"/>
        </w:rPr>
        <w:t>附5.3处理结果报告</w:t>
      </w:r>
      <w:bookmarkEnd w:id="358"/>
      <w:bookmarkEnd w:id="359"/>
    </w:p>
    <w:p>
      <w:pPr>
        <w:ind w:firstLine="0" w:firstLineChars="0"/>
        <w:jc w:val="cente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突发环境事件报告文件</w:t>
      </w:r>
    </w:p>
    <w:p>
      <w:pPr>
        <w:ind w:firstLine="0" w:firstLineChars="0"/>
        <w:jc w:val="cente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（处理结果报告）</w:t>
      </w:r>
    </w:p>
    <w:p>
      <w:pPr>
        <w:spacing w:line="760" w:lineRule="exact"/>
        <w:ind w:firstLine="440" w:firstLineChars="100"/>
        <w:jc w:val="center"/>
        <w:rPr>
          <w:rFonts w:hint="default" w:ascii="Times New Roman" w:hAnsi="Times New Roman" w:eastAsia="仿宋" w:cs="Times New Roman"/>
          <w:b/>
          <w:bCs/>
          <w:sz w:val="44"/>
          <w:szCs w:val="44"/>
        </w:rPr>
      </w:pPr>
      <w:r>
        <w:rPr>
          <w:rFonts w:hint="default" w:ascii="Times New Roman" w:hAnsi="Times New Roman" w:eastAsia="仿宋" w:cs="Times New Roman"/>
          <w:sz w:val="44"/>
          <w:szCs w:val="44"/>
        </w:rPr>
        <mc:AlternateContent>
          <mc:Choice Requires="wps">
            <w:drawing>
              <wp:anchor distT="0" distB="0" distL="114300" distR="114300" simplePos="0" relativeHeight="251662336" behindDoc="0" locked="0" layoutInCell="1" allowOverlap="1">
                <wp:simplePos x="0" y="0"/>
                <wp:positionH relativeFrom="column">
                  <wp:posOffset>129540</wp:posOffset>
                </wp:positionH>
                <wp:positionV relativeFrom="paragraph">
                  <wp:posOffset>162560</wp:posOffset>
                </wp:positionV>
                <wp:extent cx="5219700" cy="635"/>
                <wp:effectExtent l="0" t="0" r="0" b="0"/>
                <wp:wrapNone/>
                <wp:docPr id="179" name="直接连接符 179"/>
                <wp:cNvGraphicFramePr/>
                <a:graphic xmlns:a="http://schemas.openxmlformats.org/drawingml/2006/main">
                  <a:graphicData uri="http://schemas.microsoft.com/office/word/2010/wordprocessingShape">
                    <wps:wsp>
                      <wps:cNvCnPr/>
                      <wps:spPr>
                        <a:xfrm flipV="1">
                          <a:off x="0" y="0"/>
                          <a:ext cx="5219700"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0.2pt;margin-top:12.8pt;height:0.05pt;width:411pt;z-index:251662336;mso-width-relative:page;mso-height-relative:page;" filled="f" stroked="t" coordsize="21600,21600" o:gfxdata="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hZiafXAAAACAEAAA8AAAAAAAAAAQAgAAAAIgAAAGRycy9kb3ducmV2&#10;LnhtbFBLAQIUABQAAAAIAIdO4kA1gkRB/QEAAPcDAAAOAAAAAAAAAAEAIAAAACYBAABkcnMvZTJv&#10;RG9jLnhtbFBLBQYAAAAABgAGAFkBAACVBQAAAAA=&#10;">
                <v:fill on="f" focussize="0,0"/>
                <v:stroke weight="3pt" color="#FF0000" joinstyle="round"/>
                <v:imagedata o:title=""/>
                <o:lock v:ext="edit" aspectratio="f"/>
              </v:line>
            </w:pict>
          </mc:Fallback>
        </mc:AlternateContent>
      </w:r>
    </w:p>
    <w:p>
      <w:pPr>
        <w:ind w:firstLine="320" w:firstLineChars="100"/>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关于XXX突发环境事件情况报告</w:t>
      </w: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XXX（报送单位）：</w:t>
      </w: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XX年XX月XX日XX时XX分，XX地发生突发环境事件，经过XX小时的应急处置救援，事件基本得到控制，现将具体情况汇报如下：</w:t>
      </w: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【事件级别】</w:t>
      </w: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【污染类型】</w:t>
      </w: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【事件起因】</w:t>
      </w: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【应对过程】</w:t>
      </w: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【处置结果】</w:t>
      </w: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【事件潜在危害】（包括间接危害、社会影响、处置后的遗留问题等）</w:t>
      </w: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【参与部门】（附名单及工作内容）</w:t>
      </w:r>
    </w:p>
    <w:p>
      <w:pPr>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【事件损失】（附证明文件）</w:t>
      </w:r>
    </w:p>
    <w:p>
      <w:pPr>
        <w:ind w:firstLine="560"/>
        <w:jc w:val="righ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报告单位（盖章）</w:t>
      </w:r>
    </w:p>
    <w:p>
      <w:pPr>
        <w:ind w:firstLine="560"/>
        <w:jc w:val="righ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XX年XX月XX日（报告时间）</w:t>
      </w:r>
    </w:p>
    <w:p>
      <w:pPr>
        <w:pStyle w:val="14"/>
        <w:ind w:firstLine="0" w:firstLineChars="0"/>
        <w:rPr>
          <w:rFonts w:hint="default" w:ascii="Times New Roman" w:hAnsi="Times New Roman" w:eastAsia="仿宋" w:cs="Times New Roman"/>
          <w:sz w:val="28"/>
          <w:szCs w:val="28"/>
        </w:rPr>
      </w:pPr>
    </w:p>
    <w:p>
      <w:pPr>
        <w:pStyle w:val="14"/>
        <w:ind w:firstLine="0" w:firstLineChars="0"/>
        <w:rPr>
          <w:rFonts w:hint="default" w:ascii="Times New Roman" w:hAnsi="Times New Roman" w:eastAsia="仿宋" w:cs="Times New Roman"/>
          <w:sz w:val="28"/>
          <w:szCs w:val="28"/>
        </w:rPr>
        <w:sectPr>
          <w:pgSz w:w="11906" w:h="16838"/>
          <w:pgMar w:top="1440" w:right="1797" w:bottom="1440" w:left="1797" w:header="851" w:footer="992" w:gutter="0"/>
          <w:pgNumType w:fmt="decimal"/>
          <w:cols w:space="0" w:num="1"/>
          <w:docGrid w:type="linesAndChars" w:linePitch="333" w:charSpace="0"/>
        </w:sectPr>
      </w:pPr>
    </w:p>
    <w:p>
      <w:pPr>
        <w:pStyle w:val="3"/>
        <w:spacing w:line="240" w:lineRule="auto"/>
        <w:jc w:val="left"/>
        <w:rPr>
          <w:rFonts w:hint="default" w:ascii="Times New Roman" w:hAnsi="Times New Roman" w:eastAsia="仿宋" w:cs="Times New Roman"/>
          <w:sz w:val="32"/>
          <w:szCs w:val="24"/>
        </w:rPr>
      </w:pPr>
      <w:bookmarkStart w:id="360" w:name="_Toc32722"/>
      <w:bookmarkStart w:id="361" w:name="_Toc81842172"/>
      <w:r>
        <w:rPr>
          <w:rFonts w:hint="default" w:ascii="Times New Roman" w:hAnsi="Times New Roman" w:eastAsia="仿宋" w:cs="Times New Roman"/>
          <w:sz w:val="32"/>
          <w:szCs w:val="24"/>
        </w:rPr>
        <w:t>附件6突发环境事件应对处置流程图</w:t>
      </w:r>
      <w:bookmarkEnd w:id="360"/>
      <w:bookmarkEnd w:id="361"/>
    </w:p>
    <w:p>
      <w:pPr>
        <w:ind w:left="0" w:leftChars="0" w:firstLine="0" w:firstLineChars="0"/>
        <w:jc w:val="center"/>
        <w:rPr>
          <w:rFonts w:hint="eastAsia" w:eastAsia="宋体"/>
          <w:lang w:eastAsia="zh-CN"/>
        </w:rPr>
      </w:pPr>
      <w:r>
        <w:rPr>
          <w:rFonts w:hint="eastAsia" w:eastAsia="宋体"/>
          <w:lang w:eastAsia="zh-CN"/>
        </w:rPr>
        <w:drawing>
          <wp:inline distT="0" distB="0" distL="114300" distR="114300">
            <wp:extent cx="5219700" cy="6028055"/>
            <wp:effectExtent l="0" t="0" r="0" b="10795"/>
            <wp:docPr id="5" name="图片 5" descr="处置流程卡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处置流程卡_页面_1"/>
                    <pic:cNvPicPr>
                      <a:picLocks noChangeAspect="1"/>
                    </pic:cNvPicPr>
                  </pic:nvPicPr>
                  <pic:blipFill>
                    <a:blip r:embed="rId8"/>
                    <a:srcRect l="675" t="4635" r="2494" b="16289"/>
                    <a:stretch>
                      <a:fillRect/>
                    </a:stretch>
                  </pic:blipFill>
                  <pic:spPr>
                    <a:xfrm>
                      <a:off x="0" y="0"/>
                      <a:ext cx="5219700" cy="6028055"/>
                    </a:xfrm>
                    <a:prstGeom prst="rect">
                      <a:avLst/>
                    </a:prstGeom>
                  </pic:spPr>
                </pic:pic>
              </a:graphicData>
            </a:graphic>
          </wp:inline>
        </w:drawing>
      </w:r>
    </w:p>
    <w:sectPr>
      <w:pgSz w:w="11906" w:h="16838"/>
      <w:pgMar w:top="1440" w:right="1797" w:bottom="1440" w:left="1797" w:header="851" w:footer="992" w:gutter="0"/>
      <w:pgNumType w:fmt="decimal"/>
      <w:cols w:space="0" w:num="1"/>
      <w:docGrid w:type="linesAndChars" w:linePitch="33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67101"/>
    <w:multiLevelType w:val="multilevel"/>
    <w:tmpl w:val="A3267101"/>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44DD1ABB"/>
    <w:multiLevelType w:val="multilevel"/>
    <w:tmpl w:val="44DD1ABB"/>
    <w:lvl w:ilvl="0" w:tentative="0">
      <w:start w:val="1"/>
      <w:numFmt w:val="decimalEnclosedCircle"/>
      <w:lvlText w:val="%1"/>
      <w:lvlJc w:val="left"/>
      <w:pPr>
        <w:ind w:left="840" w:hanging="360"/>
      </w:pPr>
      <w:rPr>
        <w:rFonts w:hint="default" w:ascii="宋体" w:hAnsi="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6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zNTg4MDFjMjJjNTc2ZTE4MDg3YzdjZjc4ZDBkYjMifQ=="/>
  </w:docVars>
  <w:rsids>
    <w:rsidRoot w:val="26F1615C"/>
    <w:rsid w:val="002751B3"/>
    <w:rsid w:val="002F5827"/>
    <w:rsid w:val="00303A8D"/>
    <w:rsid w:val="00360C48"/>
    <w:rsid w:val="00413818"/>
    <w:rsid w:val="00422491"/>
    <w:rsid w:val="004937B9"/>
    <w:rsid w:val="00517142"/>
    <w:rsid w:val="00517A49"/>
    <w:rsid w:val="005378AA"/>
    <w:rsid w:val="005637E9"/>
    <w:rsid w:val="005A3412"/>
    <w:rsid w:val="005E10F0"/>
    <w:rsid w:val="00604FEE"/>
    <w:rsid w:val="00734319"/>
    <w:rsid w:val="00740426"/>
    <w:rsid w:val="00773167"/>
    <w:rsid w:val="00774D7D"/>
    <w:rsid w:val="00793B56"/>
    <w:rsid w:val="007C33A4"/>
    <w:rsid w:val="00895ECF"/>
    <w:rsid w:val="008D753F"/>
    <w:rsid w:val="00930C62"/>
    <w:rsid w:val="009F6549"/>
    <w:rsid w:val="00A16830"/>
    <w:rsid w:val="00A82853"/>
    <w:rsid w:val="00B96490"/>
    <w:rsid w:val="00BE3637"/>
    <w:rsid w:val="00BF686C"/>
    <w:rsid w:val="00C3274B"/>
    <w:rsid w:val="00C93ADF"/>
    <w:rsid w:val="00CA2BC7"/>
    <w:rsid w:val="00E12366"/>
    <w:rsid w:val="00EF784C"/>
    <w:rsid w:val="00F76F6E"/>
    <w:rsid w:val="00FD0EF2"/>
    <w:rsid w:val="022C7323"/>
    <w:rsid w:val="026B095B"/>
    <w:rsid w:val="03FF4827"/>
    <w:rsid w:val="07380483"/>
    <w:rsid w:val="075902E3"/>
    <w:rsid w:val="085F6DBC"/>
    <w:rsid w:val="09231E01"/>
    <w:rsid w:val="0B1D3C8D"/>
    <w:rsid w:val="0B8357C3"/>
    <w:rsid w:val="0BF153CE"/>
    <w:rsid w:val="0E7A0DAF"/>
    <w:rsid w:val="114B6C92"/>
    <w:rsid w:val="12F307E6"/>
    <w:rsid w:val="156A49F9"/>
    <w:rsid w:val="166E2861"/>
    <w:rsid w:val="17C114AE"/>
    <w:rsid w:val="185321A7"/>
    <w:rsid w:val="22201317"/>
    <w:rsid w:val="24DC3213"/>
    <w:rsid w:val="26F1615C"/>
    <w:rsid w:val="29664F9E"/>
    <w:rsid w:val="2D2C1991"/>
    <w:rsid w:val="2F156B52"/>
    <w:rsid w:val="34662E2B"/>
    <w:rsid w:val="390B3610"/>
    <w:rsid w:val="3A8671D7"/>
    <w:rsid w:val="3D4757F5"/>
    <w:rsid w:val="3DEE24AD"/>
    <w:rsid w:val="41C5099E"/>
    <w:rsid w:val="44667B9C"/>
    <w:rsid w:val="446E5D08"/>
    <w:rsid w:val="44FC0BDB"/>
    <w:rsid w:val="456470D4"/>
    <w:rsid w:val="46F76139"/>
    <w:rsid w:val="471D79C3"/>
    <w:rsid w:val="48842A7C"/>
    <w:rsid w:val="48CF2BDA"/>
    <w:rsid w:val="493F41BC"/>
    <w:rsid w:val="4967061B"/>
    <w:rsid w:val="4A6A4F1F"/>
    <w:rsid w:val="4E933578"/>
    <w:rsid w:val="4FA33D90"/>
    <w:rsid w:val="51A55B11"/>
    <w:rsid w:val="52654184"/>
    <w:rsid w:val="54166022"/>
    <w:rsid w:val="566C2061"/>
    <w:rsid w:val="57BC18BF"/>
    <w:rsid w:val="5C633E6E"/>
    <w:rsid w:val="5E216761"/>
    <w:rsid w:val="5E91495D"/>
    <w:rsid w:val="5FFF768B"/>
    <w:rsid w:val="60EB5DB0"/>
    <w:rsid w:val="63071A4D"/>
    <w:rsid w:val="63381517"/>
    <w:rsid w:val="63BE565F"/>
    <w:rsid w:val="64D1062E"/>
    <w:rsid w:val="661E43D6"/>
    <w:rsid w:val="679478CE"/>
    <w:rsid w:val="6A013A4D"/>
    <w:rsid w:val="6CFD1FD5"/>
    <w:rsid w:val="6D431135"/>
    <w:rsid w:val="6D75460D"/>
    <w:rsid w:val="6E9716DD"/>
    <w:rsid w:val="6EB559B3"/>
    <w:rsid w:val="6ED778B3"/>
    <w:rsid w:val="6F7C6C57"/>
    <w:rsid w:val="6FEE6B2F"/>
    <w:rsid w:val="73A44A85"/>
    <w:rsid w:val="74AB4EF1"/>
    <w:rsid w:val="760B0A7C"/>
    <w:rsid w:val="7B5C041F"/>
    <w:rsid w:val="7D31745D"/>
    <w:rsid w:val="7ED22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124"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0"/>
    <w:qFormat/>
    <w:uiPriority w:val="0"/>
    <w:pPr>
      <w:keepNext/>
      <w:keepLines/>
      <w:ind w:firstLine="0" w:firstLineChars="0"/>
      <w:jc w:val="center"/>
      <w:outlineLvl w:val="0"/>
    </w:pPr>
    <w:rPr>
      <w:b/>
      <w:kern w:val="44"/>
      <w:sz w:val="32"/>
    </w:rPr>
  </w:style>
  <w:style w:type="paragraph" w:styleId="4">
    <w:name w:val="heading 2"/>
    <w:basedOn w:val="1"/>
    <w:next w:val="1"/>
    <w:unhideWhenUsed/>
    <w:qFormat/>
    <w:uiPriority w:val="0"/>
    <w:pPr>
      <w:keepNext/>
      <w:keepLines/>
      <w:ind w:firstLine="0" w:firstLineChars="0"/>
      <w:outlineLvl w:val="1"/>
    </w:pPr>
    <w:rPr>
      <w:b/>
      <w:sz w:val="28"/>
    </w:rPr>
  </w:style>
  <w:style w:type="paragraph" w:styleId="5">
    <w:name w:val="heading 3"/>
    <w:basedOn w:val="1"/>
    <w:next w:val="1"/>
    <w:qFormat/>
    <w:uiPriority w:val="0"/>
    <w:pPr>
      <w:keepNext/>
      <w:keepLines/>
      <w:ind w:firstLine="0" w:firstLineChars="0"/>
      <w:outlineLvl w:val="2"/>
    </w:pPr>
    <w:rPr>
      <w:b/>
      <w:sz w:val="28"/>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1"/>
    <w:qFormat/>
    <w:uiPriority w:val="0"/>
    <w:pPr>
      <w:ind w:left="200" w:leftChars="200" w:firstLine="420"/>
    </w:pPr>
    <w:rPr>
      <w:rFonts w:ascii="仿宋_GB2312" w:eastAsia="仿宋_GB2312" w:cs="仿宋_GB2312"/>
      <w:sz w:val="32"/>
      <w:szCs w:val="32"/>
    </w:rPr>
  </w:style>
  <w:style w:type="paragraph" w:styleId="7">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 w:val="21"/>
      <w:szCs w:val="22"/>
    </w:rPr>
  </w:style>
  <w:style w:type="paragraph" w:styleId="8">
    <w:name w:val="Normal Indent"/>
    <w:basedOn w:val="1"/>
    <w:qFormat/>
    <w:uiPriority w:val="0"/>
    <w:pPr>
      <w:adjustRightInd w:val="0"/>
      <w:ind w:firstLine="420"/>
      <w:textAlignment w:val="baseline"/>
    </w:pPr>
    <w:rPr>
      <w:rFonts w:ascii="宋体" w:cs="宋体"/>
    </w:rPr>
  </w:style>
  <w:style w:type="paragraph" w:styleId="9">
    <w:name w:val="annotation text"/>
    <w:basedOn w:val="1"/>
    <w:link w:val="36"/>
    <w:qFormat/>
    <w:uiPriority w:val="99"/>
    <w:pPr>
      <w:jc w:val="left"/>
    </w:pPr>
  </w:style>
  <w:style w:type="paragraph" w:styleId="10">
    <w:name w:val="toc 5"/>
    <w:basedOn w:val="1"/>
    <w:next w:val="1"/>
    <w:unhideWhenUsed/>
    <w:qFormat/>
    <w:uiPriority w:val="39"/>
    <w:pPr>
      <w:spacing w:line="240" w:lineRule="auto"/>
      <w:ind w:left="1680" w:leftChars="800" w:firstLine="0" w:firstLineChars="0"/>
    </w:pPr>
    <w:rPr>
      <w:rFonts w:asciiTheme="minorHAnsi" w:hAnsiTheme="minorHAnsi" w:eastAsiaTheme="minorEastAsia" w:cstheme="minorBidi"/>
      <w:sz w:val="21"/>
      <w:szCs w:val="22"/>
    </w:rPr>
  </w:style>
  <w:style w:type="paragraph" w:styleId="11">
    <w:name w:val="toc 3"/>
    <w:basedOn w:val="1"/>
    <w:next w:val="1"/>
    <w:qFormat/>
    <w:uiPriority w:val="39"/>
    <w:pPr>
      <w:ind w:left="840" w:leftChars="400"/>
    </w:pPr>
  </w:style>
  <w:style w:type="paragraph" w:styleId="12">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 w:val="21"/>
      <w:szCs w:val="22"/>
    </w:rPr>
  </w:style>
  <w:style w:type="paragraph" w:styleId="13">
    <w:name w:val="Balloon Text"/>
    <w:basedOn w:val="1"/>
    <w:link w:val="38"/>
    <w:qFormat/>
    <w:uiPriority w:val="0"/>
    <w:pPr>
      <w:spacing w:line="240" w:lineRule="auto"/>
    </w:pPr>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toc 1"/>
    <w:basedOn w:val="1"/>
    <w:next w:val="1"/>
    <w:qFormat/>
    <w:uiPriority w:val="39"/>
  </w:style>
  <w:style w:type="paragraph" w:styleId="17">
    <w:name w:val="toc 4"/>
    <w:basedOn w:val="1"/>
    <w:next w:val="1"/>
    <w:unhideWhenUsed/>
    <w:qFormat/>
    <w:uiPriority w:val="39"/>
    <w:pPr>
      <w:spacing w:line="240" w:lineRule="auto"/>
      <w:ind w:left="1260" w:leftChars="600" w:firstLine="0" w:firstLineChars="0"/>
    </w:pPr>
    <w:rPr>
      <w:rFonts w:asciiTheme="minorHAnsi" w:hAnsiTheme="minorHAnsi" w:eastAsiaTheme="minorEastAsia" w:cstheme="minorBidi"/>
      <w:sz w:val="21"/>
      <w:szCs w:val="22"/>
    </w:rPr>
  </w:style>
  <w:style w:type="paragraph" w:styleId="18">
    <w:name w:val="footnote text"/>
    <w:basedOn w:val="1"/>
    <w:link w:val="39"/>
    <w:unhideWhenUsed/>
    <w:qFormat/>
    <w:uiPriority w:val="99"/>
    <w:pPr>
      <w:snapToGrid w:val="0"/>
      <w:spacing w:line="240" w:lineRule="auto"/>
      <w:ind w:firstLine="0" w:firstLineChars="0"/>
      <w:jc w:val="left"/>
    </w:pPr>
    <w:rPr>
      <w:sz w:val="18"/>
      <w:szCs w:val="18"/>
    </w:rPr>
  </w:style>
  <w:style w:type="paragraph" w:styleId="19">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 w:val="21"/>
      <w:szCs w:val="22"/>
    </w:rPr>
  </w:style>
  <w:style w:type="paragraph" w:styleId="20">
    <w:name w:val="toc 2"/>
    <w:basedOn w:val="1"/>
    <w:next w:val="1"/>
    <w:qFormat/>
    <w:uiPriority w:val="39"/>
    <w:pPr>
      <w:ind w:left="420" w:leftChars="200"/>
    </w:pPr>
  </w:style>
  <w:style w:type="paragraph" w:styleId="21">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 w:val="21"/>
      <w:szCs w:val="22"/>
    </w:rPr>
  </w:style>
  <w:style w:type="paragraph" w:styleId="22">
    <w:name w:val="Normal (Web)"/>
    <w:basedOn w:val="1"/>
    <w:qFormat/>
    <w:uiPriority w:val="99"/>
    <w:pPr>
      <w:spacing w:beforeAutospacing="1" w:afterAutospacing="1"/>
      <w:jc w:val="left"/>
    </w:pPr>
    <w:rPr>
      <w:kern w:val="0"/>
    </w:rPr>
  </w:style>
  <w:style w:type="paragraph" w:styleId="23">
    <w:name w:val="annotation subject"/>
    <w:basedOn w:val="9"/>
    <w:next w:val="9"/>
    <w:link w:val="37"/>
    <w:qFormat/>
    <w:uiPriority w:val="0"/>
    <w:rPr>
      <w:b/>
      <w:bCs/>
    </w:rPr>
  </w:style>
  <w:style w:type="table" w:styleId="25">
    <w:name w:val="Table Grid"/>
    <w:basedOn w:val="2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Hyperlink"/>
    <w:basedOn w:val="26"/>
    <w:unhideWhenUsed/>
    <w:qFormat/>
    <w:uiPriority w:val="99"/>
    <w:rPr>
      <w:color w:val="0563C1" w:themeColor="hyperlink"/>
      <w:u w:val="single"/>
      <w14:textFill>
        <w14:solidFill>
          <w14:schemeClr w14:val="hlink"/>
        </w14:solidFill>
      </w14:textFill>
    </w:rPr>
  </w:style>
  <w:style w:type="character" w:styleId="28">
    <w:name w:val="annotation reference"/>
    <w:basedOn w:val="26"/>
    <w:qFormat/>
    <w:uiPriority w:val="0"/>
    <w:rPr>
      <w:sz w:val="21"/>
      <w:szCs w:val="21"/>
    </w:rPr>
  </w:style>
  <w:style w:type="paragraph" w:customStyle="1" w:styleId="2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0">
    <w:name w:val="标题 1 字符"/>
    <w:link w:val="3"/>
    <w:qFormat/>
    <w:uiPriority w:val="0"/>
    <w:rPr>
      <w:rFonts w:eastAsia="宋体"/>
      <w:b/>
      <w:kern w:val="44"/>
      <w:sz w:val="32"/>
    </w:rPr>
  </w:style>
  <w:style w:type="paragraph" w:customStyle="1" w:styleId="31">
    <w:name w:val="列出段落1"/>
    <w:basedOn w:val="1"/>
    <w:qFormat/>
    <w:uiPriority w:val="99"/>
    <w:pPr>
      <w:ind w:firstLine="420"/>
    </w:pPr>
    <w:rPr>
      <w:rFonts w:ascii="等线" w:hAnsi="等线" w:eastAsia="等线"/>
      <w:sz w:val="21"/>
    </w:rPr>
  </w:style>
  <w:style w:type="paragraph" w:customStyle="1" w:styleId="32">
    <w:name w:val="普通(网站)1"/>
    <w:basedOn w:val="1"/>
    <w:qFormat/>
    <w:uiPriority w:val="0"/>
    <w:pPr>
      <w:widowControl/>
      <w:spacing w:before="100" w:beforeAutospacing="1" w:after="100" w:afterAutospacing="1"/>
      <w:jc w:val="left"/>
    </w:pPr>
    <w:rPr>
      <w:rFonts w:hint="eastAsia" w:ascii="宋体" w:hAnsi="宋体"/>
      <w:color w:val="000000"/>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6">
    <w:name w:val="批注文字 字符"/>
    <w:basedOn w:val="26"/>
    <w:link w:val="9"/>
    <w:qFormat/>
    <w:uiPriority w:val="99"/>
    <w:rPr>
      <w:kern w:val="2"/>
      <w:sz w:val="24"/>
      <w:szCs w:val="24"/>
    </w:rPr>
  </w:style>
  <w:style w:type="character" w:customStyle="1" w:styleId="37">
    <w:name w:val="批注主题 字符"/>
    <w:basedOn w:val="36"/>
    <w:link w:val="23"/>
    <w:qFormat/>
    <w:uiPriority w:val="0"/>
    <w:rPr>
      <w:b/>
      <w:bCs/>
      <w:kern w:val="2"/>
      <w:sz w:val="24"/>
      <w:szCs w:val="24"/>
    </w:rPr>
  </w:style>
  <w:style w:type="character" w:customStyle="1" w:styleId="38">
    <w:name w:val="批注框文本 字符"/>
    <w:basedOn w:val="26"/>
    <w:link w:val="13"/>
    <w:qFormat/>
    <w:uiPriority w:val="0"/>
    <w:rPr>
      <w:kern w:val="2"/>
      <w:sz w:val="18"/>
      <w:szCs w:val="18"/>
    </w:rPr>
  </w:style>
  <w:style w:type="character" w:customStyle="1" w:styleId="39">
    <w:name w:val="脚注文本 字符"/>
    <w:link w:val="18"/>
    <w:qFormat/>
    <w:uiPriority w:val="99"/>
    <w:rPr>
      <w:kern w:val="2"/>
      <w:sz w:val="18"/>
      <w:szCs w:val="18"/>
    </w:rPr>
  </w:style>
  <w:style w:type="character" w:customStyle="1" w:styleId="40">
    <w:name w:val="脚注文本 Char"/>
    <w:basedOn w:val="26"/>
    <w:qFormat/>
    <w:uiPriority w:val="0"/>
    <w:rPr>
      <w:kern w:val="2"/>
      <w:sz w:val="18"/>
      <w:szCs w:val="18"/>
    </w:rPr>
  </w:style>
  <w:style w:type="paragraph" w:customStyle="1" w:styleId="41">
    <w:name w:val="TOC 标题1"/>
    <w:basedOn w:val="3"/>
    <w:next w:val="1"/>
    <w:semiHidden/>
    <w:unhideWhenUsed/>
    <w:qFormat/>
    <w:uiPriority w:val="39"/>
    <w:pPr>
      <w:widowControl/>
      <w:spacing w:before="480" w:line="276" w:lineRule="auto"/>
      <w:jc w:val="left"/>
      <w:outlineLvl w:val="9"/>
    </w:pPr>
    <w:rPr>
      <w:rFonts w:asciiTheme="majorHAnsi" w:hAnsiTheme="majorHAnsi" w:eastAsiaTheme="majorEastAsia" w:cstheme="majorBidi"/>
      <w:bCs/>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4B4B78-7832-47D6-8DFB-855A16B91884}">
  <ds:schemaRefs/>
</ds:datastoreItem>
</file>

<file path=docProps/app.xml><?xml version="1.0" encoding="utf-8"?>
<Properties xmlns="http://schemas.openxmlformats.org/officeDocument/2006/extended-properties" xmlns:vt="http://schemas.openxmlformats.org/officeDocument/2006/docPropsVTypes">
  <Template>Normal</Template>
  <Company>KOTIN</Company>
  <Pages>85</Pages>
  <Words>30441</Words>
  <Characters>31813</Characters>
  <Lines>2442</Lines>
  <Paragraphs>3032</Paragraphs>
  <TotalTime>3</TotalTime>
  <ScaleCrop>false</ScaleCrop>
  <LinksUpToDate>false</LinksUpToDate>
  <CharactersWithSpaces>32298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2021-08-25T06:39:00Z</dcterms:created>
  <dc:creator>卢思慧</dc:creator>
  <cp:lastModifiedBy>Administrator</cp:lastModifiedBy>
  <dcterms:modified xsi:type="dcterms:W3CDTF">2022-10-15T05:09:56Z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C6AB1F144A9D46A5B3E5170A79782A1A</vt:lpwstr>
  </property>
</Properties>
</file>